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tf" ContentType="application/x-font-ttf"/>
  <Default Extension="xml" ContentType="application/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Relationships xmlns="http://schemas.openxmlformats.org/package/2006/relationships"><Relationship Id="rId2" Type="http://schemas.openxmlformats.org/officeDocument/2006/relationships/custom-properties" Target="docProps/custom.xml" /><Relationship Id="rId1" Type="http://schemas.openxmlformats.org/officeDocument/2006/relationships/officeDocument" Target="word/document.xml" /><Relationship Id="rId3" Type="http://schemas.microsoft.com/office/2020/02/relationships/classificationlabels" Target="docMetadata/LabelInfo.xml" /></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002">
      <w:pPr>
        <w:pStyle w:val="Heading3"/>
        <w:widowControl w:val="0"/>
        <w:spacing w:after="240" w:before="240" w:lineRule="auto"/>
        <w:jc w:val="both"/>
        <w:rPr/>
      </w:pPr>
      <w:bookmarkStart w:colFirst="0" w:colLast="0" w:name="_x9y9uqhwo93z" w:id="0"/>
      <w:bookmarkEnd w:id="0"/>
      <w:r w:rsidDel="00000000" w:rsidR="00000000" w:rsidRPr="00000000">
        <w:rPr>
          <w:rtl w:val="0"/>
        </w:rPr>
        <w:t xml:space="preserve">Background on Energy Usage in Greenhouse</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73% of energy consumed by greenhouses in Ontario Canada are fueled by natural gas and 18% from electricity. Most of the energy is consumed by the vegetable sub-sector.</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center"/>
        <w:rPr>
          <w:rFonts w:ascii="Lato" w:cs="Lato" w:eastAsia="Lato" w:hAnsi="Lato"/>
        </w:rPr>
      </w:pPr>
      <w:r w:rsidDel="00000000" w:rsidR="00000000" w:rsidRPr="00000000">
        <w:rPr>
          <w:rFonts w:ascii="Lato" w:cs="Lato" w:eastAsia="Lato" w:hAnsi="Lato"/>
        </w:rPr>
        <w:drawing>
          <wp:inline distB="114300" distT="114300" distL="114300" distR="114300">
            <wp:extent cx="4985385" cy="3571261"/>
            <wp:effectExtent b="0" l="0" r="0" t="0"/>
            <wp:docPr id="8"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985385" cy="3571261"/>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widowControl w:val="0"/>
        <w:spacing w:after="240" w:before="240" w:lineRule="auto"/>
        <w:ind w:left="720" w:firstLine="0"/>
        <w:jc w:val="both"/>
        <w:rPr>
          <w:rFonts w:ascii="Lato" w:cs="Lato" w:eastAsia="Lato" w:hAnsi="Lato"/>
        </w:rPr>
      </w:pPr>
      <w:r w:rsidDel="00000000" w:rsidR="00000000" w:rsidRPr="00000000">
        <w:rPr>
          <w:rFonts w:ascii="Lato" w:cs="Lato" w:eastAsia="Lato" w:hAnsi="Lato"/>
          <w:rtl w:val="0"/>
        </w:rPr>
        <w:t xml:space="preserve">• A lit vegetable greenhouse consumes 10 times as much electricity as an unlit vegetable greenhouse, with essentially all the additional electricity used for lighting.</w:t>
      </w:r>
    </w:p>
    <w:p w:rsidR="00000000" w:rsidDel="00000000" w:rsidP="00000000" w:rsidRDefault="00000000" w:rsidRPr="00000000" w14:paraId="00000006">
      <w:pPr>
        <w:widowControl w:val="0"/>
        <w:spacing w:after="240" w:before="240" w:lineRule="auto"/>
        <w:ind w:left="720" w:firstLine="0"/>
        <w:jc w:val="both"/>
        <w:rPr>
          <w:rFonts w:ascii="Lato" w:cs="Lato" w:eastAsia="Lato" w:hAnsi="Lato"/>
        </w:rPr>
      </w:pPr>
      <w:r w:rsidDel="00000000" w:rsidR="00000000" w:rsidRPr="00000000">
        <w:rPr>
          <w:rFonts w:ascii="Lato" w:cs="Lato" w:eastAsia="Lato" w:hAnsi="Lato"/>
          <w:rtl w:val="0"/>
        </w:rPr>
        <w:t xml:space="preserve">• A lit flowers greenhouse consumes 4 times as much electricity as an unlit vegetable greenhouse.</w:t>
      </w:r>
    </w:p>
    <w:p w:rsidR="00000000" w:rsidDel="00000000" w:rsidP="00000000" w:rsidRDefault="00000000" w:rsidRPr="00000000" w14:paraId="00000007">
      <w:pPr>
        <w:widowControl w:val="0"/>
        <w:spacing w:after="240" w:before="240" w:lineRule="auto"/>
        <w:ind w:left="720" w:firstLine="0"/>
        <w:jc w:val="both"/>
        <w:rPr>
          <w:rFonts w:ascii="Lato" w:cs="Lato" w:eastAsia="Lato" w:hAnsi="Lato"/>
        </w:rPr>
      </w:pPr>
      <w:r w:rsidDel="00000000" w:rsidR="00000000" w:rsidRPr="00000000">
        <w:rPr>
          <w:rFonts w:ascii="Lato" w:cs="Lato" w:eastAsia="Lato" w:hAnsi="Lato"/>
          <w:rtl w:val="0"/>
        </w:rPr>
        <w:t xml:space="preserve">• Indoor cannabis facilities use almost 3.5 times more electricity per square foot than lit vegetable greenhouses.</w:t>
      </w:r>
    </w:p>
    <w:p w:rsidR="00000000" w:rsidDel="00000000" w:rsidP="00000000" w:rsidRDefault="00000000" w:rsidRPr="00000000" w14:paraId="00000008">
      <w:pPr>
        <w:widowControl w:val="0"/>
        <w:spacing w:after="240" w:before="240" w:lineRule="auto"/>
        <w:ind w:left="720" w:firstLine="0"/>
        <w:jc w:val="both"/>
        <w:rPr>
          <w:rFonts w:ascii="Lato" w:cs="Lato" w:eastAsia="Lato" w:hAnsi="Lato"/>
        </w:rPr>
      </w:pPr>
      <w:r w:rsidDel="00000000" w:rsidR="00000000" w:rsidRPr="00000000">
        <w:rPr>
          <w:rFonts w:ascii="Lato" w:cs="Lato" w:eastAsia="Lato" w:hAnsi="Lato"/>
          <w:rtl w:val="0"/>
        </w:rPr>
        <w:t xml:space="preserve">• Indoor cannabis facilities use 1.4 times more electricity than cannabis produced in greenhouses.</w:t>
      </w:r>
    </w:p>
    <w:p w:rsidR="00000000" w:rsidDel="00000000" w:rsidP="00000000" w:rsidRDefault="00000000" w:rsidRPr="00000000" w14:paraId="00000009">
      <w:pPr>
        <w:pStyle w:val="Subtitle"/>
        <w:widowControl w:val="0"/>
        <w:spacing w:after="240" w:before="240" w:lineRule="auto"/>
        <w:jc w:val="center"/>
        <w:rPr>
          <w:rFonts w:ascii="Lato" w:cs="Lato" w:eastAsia="Lato" w:hAnsi="Lato"/>
        </w:rPr>
      </w:pPr>
      <w:bookmarkStart w:colFirst="0" w:colLast="0" w:name="_my00l5xv7sa" w:id="1"/>
      <w:bookmarkEnd w:id="1"/>
      <w:r w:rsidDel="00000000" w:rsidR="00000000" w:rsidRPr="00000000">
        <w:rPr>
          <w:rFonts w:ascii="Lato" w:cs="Lato" w:eastAsia="Lato" w:hAnsi="Lato"/>
          <w:b w:val="1"/>
          <w:bCs w:val="1"/>
          <w:color w:val="000000"/>
          <w:sz w:val="22"/>
          <w:szCs w:val="22"/>
          <w:rtl w:val="0"/>
        </w:rPr>
        <w:t xml:space="preserve">Forecasted Energy Consumption has been constantly growing: </w:t>
      </w:r>
      <w:r w:rsidDel="00000000" w:rsidR="00000000" w:rsidRPr="00000000">
        <w:rPr>
          <w:rFonts w:ascii="Lato" w:cs="Lato" w:eastAsia="Lato" w:hAnsi="Lato"/>
        </w:rPr>
        <w:drawing>
          <wp:inline distB="114300" distT="114300" distL="114300" distR="114300">
            <wp:extent cx="4726305" cy="3279632"/>
            <wp:effectExtent b="0" l="0" r="0" t="0"/>
            <wp:docPr id="30"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4726305" cy="3279632"/>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i w:val="1"/>
          <w:iCs w:val="1"/>
        </w:rPr>
      </w:pPr>
      <w:r w:rsidDel="00000000" w:rsidR="00000000" w:rsidRPr="00000000">
        <w:rPr>
          <w:rFonts w:ascii="Lato" w:cs="Lato" w:eastAsia="Lato" w:hAnsi="Lato"/>
          <w:rtl w:val="0"/>
        </w:rPr>
        <w:t xml:space="preserve">Maintaining the ideal temperature within the greenhouse is the most important aspect of the thermal management systems of a greenhouse operation. </w:t>
      </w:r>
      <w:r w:rsidDel="00000000" w:rsidR="00000000" w:rsidRPr="00000000">
        <w:rPr>
          <w:rFonts w:ascii="Lato" w:cs="Lato" w:eastAsia="Lato" w:hAnsi="Lato"/>
          <w:i w:val="1"/>
          <w:iCs w:val="1"/>
          <w:rtl w:val="0"/>
        </w:rPr>
        <w:t xml:space="preserve">Max and minimum temperatures must be maintained to avoid plant stress or loss.</w:t>
      </w:r>
    </w:p>
    <w:p w:rsidR="00000000" w:rsidDel="00000000" w:rsidP="00000000" w:rsidRDefault="00000000" w:rsidRPr="00000000" w14:paraId="0000000B">
      <w:pPr>
        <w:jc w:val="right"/>
        <w:rPr>
          <w:rFonts w:ascii="Lato" w:cs="Lato" w:eastAsia="Lato" w:hAnsi="Lato"/>
        </w:rPr>
      </w:pPr>
      <w:r w:rsidDel="00000000" w:rsidR="00000000" w:rsidRPr="00000000">
        <w:rPr>
          <w:rFonts w:ascii="Lato" w:cs="Lato" w:eastAsia="Lato" w:hAnsi="Lato"/>
        </w:rPr>
        <w:drawing>
          <wp:inline distB="114300" distT="114300" distL="114300" distR="114300">
            <wp:extent cx="5943600" cy="3378200"/>
            <wp:effectExtent b="0" l="0" r="0" t="0"/>
            <wp:docPr id="1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highlight w:val="yellow"/>
        </w:rPr>
      </w:pPr>
      <w:r w:rsidDel="00000000" w:rsidR="00000000" w:rsidRPr="00000000">
        <w:rPr>
          <w:rFonts w:ascii="Lato" w:cs="Lato" w:eastAsia="Lato" w:hAnsi="Lato"/>
        </w:rPr>
        <w:drawing>
          <wp:inline distB="114300" distT="114300" distL="114300" distR="114300">
            <wp:extent cx="5943600" cy="3530600"/>
            <wp:effectExtent b="0" l="0" r="0" t="0"/>
            <wp:docPr id="33"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The monthly average temperatures inside a greenhouse throughout the year, revealing a fluctuating pattern with distinct seasonal peaks. The highest temperatures, reaching a maximum of approximately 24.5 degrees in April, followed by a noticeable drop during the summer months (May through September), where the average falls to its lowest point of about 20.5 degrees in September. Temperatures then rebound significantly in the autumn, with November seeing averages near the highs, suggesting that the greenhouse environment is maintained at its warmest during the transitional seasons and during the winter.</w:t>
      </w:r>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3"/>
        <w:widowControl w:val="0"/>
        <w:spacing w:after="240" w:before="240" w:lineRule="auto"/>
        <w:jc w:val="both"/>
        <w:rPr/>
      </w:pPr>
      <w:bookmarkStart w:colFirst="0" w:colLast="0" w:name="_cx4uw68xuh4g" w:id="2"/>
      <w:bookmarkEnd w:id="2"/>
      <w:r w:rsidDel="00000000" w:rsidR="00000000" w:rsidRPr="00000000">
        <w:rPr>
          <w:rtl w:val="0"/>
        </w:rPr>
        <w:t xml:space="preserve">Analysis Major Assumptions:</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i w:val="0"/>
          <w:iCs w:val="0"/>
          <w:smallCaps w:val="0"/>
          <w:strike w:val="0"/>
          <w:color w:val="000000"/>
          <w:sz w:val="22"/>
          <w:szCs w:val="22"/>
          <w:u w:val="none"/>
          <w:shd w:fill="auto" w:val="clear"/>
          <w:vertAlign w:val="baseline"/>
        </w:rPr>
      </w:pP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Our analysis is based on the following major assumptions:</w:t>
      </w:r>
      <w:r w:rsidDel="00000000" w:rsidR="00000000" w:rsidRPr="00000000">
        <w:rPr>
          <w:rtl w:val="0"/>
        </w:rPr>
      </w:r>
    </w:p>
    <w:p w:rsidR="00000000" w:rsidDel="00000000" w:rsidP="00000000" w:rsidRDefault="00000000" w:rsidRPr="00000000" w14:paraId="0000001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Lato" w:cs="Lato" w:eastAsia="Lato" w:hAnsi="Lato"/>
          <w:b w:val="1"/>
          <w:bCs w:val="1"/>
          <w:i w:val="0"/>
          <w:iCs w:val="0"/>
          <w:smallCaps w:val="0"/>
          <w:strike w:val="0"/>
          <w:color w:val="000000"/>
          <w:sz w:val="22"/>
          <w:szCs w:val="22"/>
          <w:u w:val="none"/>
          <w:shd w:fill="auto" w:val="clear"/>
          <w:vertAlign w:val="baseline"/>
          <w:rtl w:val="0"/>
        </w:rPr>
        <w:t xml:space="preserve">Steady-State Conditions:</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 The system is assumed to operate at a constant, unchanging state over time.</w:t>
      </w:r>
      <w:r w:rsidDel="00000000" w:rsidR="00000000" w:rsidRPr="00000000">
        <w:rPr>
          <w:rtl w:val="0"/>
        </w:rPr>
      </w:r>
    </w:p>
    <w:p w:rsidR="00000000" w:rsidDel="00000000" w:rsidP="00000000" w:rsidRDefault="00000000" w:rsidRPr="00000000" w14:paraId="0000001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Lato" w:cs="Lato" w:eastAsia="Lato" w:hAnsi="Lato"/>
          <w:b w:val="1"/>
          <w:bCs w:val="1"/>
          <w:i w:val="0"/>
          <w:iCs w:val="0"/>
          <w:smallCaps w:val="0"/>
          <w:strike w:val="0"/>
          <w:color w:val="000000"/>
          <w:sz w:val="22"/>
          <w:szCs w:val="22"/>
          <w:u w:val="none"/>
          <w:shd w:fill="auto" w:val="clear"/>
          <w:vertAlign w:val="baseline"/>
          <w:rtl w:val="0"/>
        </w:rPr>
        <w:t xml:space="preserve">Adiabatic System:</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 We assume no heat is lost to the surroundings (i.e., the system is perfectly insulated).</w:t>
      </w:r>
      <w:r w:rsidDel="00000000" w:rsidR="00000000" w:rsidRPr="00000000">
        <w:rPr>
          <w:rtl w:val="0"/>
        </w:rPr>
      </w:r>
    </w:p>
    <w:p w:rsidR="00000000" w:rsidDel="00000000" w:rsidP="00000000" w:rsidRDefault="00000000" w:rsidRPr="00000000" w14:paraId="0000001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Lato" w:cs="Lato" w:eastAsia="Lato" w:hAnsi="Lato"/>
          <w:b w:val="1"/>
          <w:bCs w:val="1"/>
          <w:i w:val="0"/>
          <w:iCs w:val="0"/>
          <w:smallCaps w:val="0"/>
          <w:strike w:val="0"/>
          <w:color w:val="000000"/>
          <w:sz w:val="22"/>
          <w:szCs w:val="22"/>
          <w:u w:val="none"/>
          <w:shd w:fill="auto" w:val="clear"/>
          <w:vertAlign w:val="baseline"/>
          <w:rtl w:val="0"/>
        </w:rPr>
        <w:t xml:space="preserve">Ideal Heat Transfer:</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 The heat exchanger is modeled as ideal, implying maximum possible heat transfer efficiency.</w:t>
      </w:r>
      <w:r w:rsidDel="00000000" w:rsidR="00000000" w:rsidRPr="00000000">
        <w:rPr>
          <w:rtl w:val="0"/>
        </w:rPr>
      </w:r>
    </w:p>
    <w:p w:rsidR="00000000" w:rsidDel="00000000" w:rsidP="00000000" w:rsidRDefault="00000000" w:rsidRPr="00000000" w14:paraId="0000001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Lato" w:cs="Lato" w:eastAsia="Lato" w:hAnsi="Lato"/>
          <w:b w:val="1"/>
          <w:bCs w:val="1"/>
          <w:i w:val="0"/>
          <w:iCs w:val="0"/>
          <w:smallCaps w:val="0"/>
          <w:strike w:val="0"/>
          <w:color w:val="000000"/>
          <w:sz w:val="22"/>
          <w:szCs w:val="22"/>
          <w:u w:val="none"/>
          <w:shd w:fill="auto" w:val="clear"/>
          <w:vertAlign w:val="baseline"/>
          <w:rtl w:val="0"/>
        </w:rPr>
        <w:t xml:space="preserve">Incompressible Flow:</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 Fluid properties (such as density and specific heat) are treated as constant.</w:t>
      </w:r>
      <w:r w:rsidDel="00000000" w:rsidR="00000000" w:rsidRPr="00000000">
        <w:rPr>
          <w:rtl w:val="0"/>
        </w:rPr>
      </w:r>
    </w:p>
    <w:p w:rsidR="00000000" w:rsidDel="00000000" w:rsidP="00000000" w:rsidRDefault="00000000" w:rsidRPr="00000000" w14:paraId="00000014">
      <w:pPr>
        <w:widowControl w:val="0"/>
        <w:spacing w:after="240" w:before="240" w:lineRule="auto"/>
        <w:jc w:val="both"/>
        <w:rPr>
          <w:rFonts w:ascii="Lato" w:cs="Lato" w:eastAsia="Lato" w:hAnsi="Lato"/>
          <w:i w:val="1"/>
          <w:iCs w:val="1"/>
        </w:rPr>
      </w:pPr>
      <w:r w:rsidDel="00000000" w:rsidR="00000000" w:rsidRPr="00000000">
        <w:rPr>
          <w:rFonts w:ascii="Lato" w:cs="Lato" w:eastAsia="Lato" w:hAnsi="Lato"/>
          <w:i w:val="1"/>
          <w:iCs w:val="1"/>
          <w:rtl w:val="0"/>
        </w:rPr>
        <w:t xml:space="preserve">The size of the data centre is 10 MW which satisfies 10 MW heating demand of the greenhouse if no other heating source is utilized. </w:t>
      </w:r>
    </w:p>
    <w:p w:rsidR="00000000" w:rsidDel="00000000" w:rsidP="00000000" w:rsidRDefault="00000000" w:rsidRPr="00000000" w14:paraId="00000015">
      <w:pPr>
        <w:widowControl w:val="0"/>
        <w:spacing w:after="240" w:before="240" w:lineRule="auto"/>
        <w:jc w:val="both"/>
        <w:rPr>
          <w:rFonts w:ascii="Lato" w:cs="Lato" w:eastAsia="Lato" w:hAnsi="Lato"/>
        </w:rPr>
      </w:pPr>
      <w:r w:rsidDel="00000000" w:rsidR="00000000" w:rsidRPr="00000000">
        <w:rPr>
          <w:rFonts w:ascii="Lato" w:cs="Lato" w:eastAsia="Lato" w:hAnsi="Lato"/>
          <w:rtl w:val="0"/>
        </w:rPr>
        <w:t xml:space="preserve">In general, at lower latitudes (40 to 50 degrees the heating requirements range from 250 to 430 kWh/m2/y, whereas, in higher latitudes (50 to 60 degrees) the heating needs range from 430 to 650 kWh/m2/y (</w:t>
      </w:r>
      <w:hyperlink r:id="rId10">
        <w:r w:rsidDel="00000000" w:rsidR="00000000" w:rsidRPr="00000000">
          <w:rPr>
            <w:rFonts w:ascii="Lato" w:cs="Lato" w:eastAsia="Lato" w:hAnsi="Lato"/>
            <w:color w:val="1155cc"/>
            <w:u w:val="single"/>
            <w:rtl w:val="0"/>
          </w:rPr>
          <w:t xml:space="preserve">Source</w:t>
        </w:r>
      </w:hyperlink>
      <w:r w:rsidDel="00000000" w:rsidR="00000000" w:rsidRPr="00000000">
        <w:rPr>
          <w:rFonts w:ascii="Lato" w:cs="Lato" w:eastAsia="Lato" w:hAnsi="Lato"/>
          <w:rtl w:val="0"/>
        </w:rPr>
        <w:t xml:space="preserve">). In terms of size of greenhouse, basically high tech greenhouses produce 250 to 600 tonnes of tomatoes per hectare (</w:t>
      </w:r>
      <w:hyperlink r:id="rId11">
        <w:r w:rsidDel="00000000" w:rsidR="00000000" w:rsidRPr="00000000">
          <w:rPr>
            <w:rFonts w:ascii="Lato" w:cs="Lato" w:eastAsia="Lato" w:hAnsi="Lato"/>
            <w:color w:val="1155cc"/>
            <w:u w:val="single"/>
            <w:rtl w:val="0"/>
          </w:rPr>
          <w:t xml:space="preserve">Source</w:t>
        </w:r>
      </w:hyperlink>
      <w:r w:rsidDel="00000000" w:rsidR="00000000" w:rsidRPr="00000000">
        <w:rPr>
          <w:rFonts w:ascii="Lato" w:cs="Lato" w:eastAsia="Lato" w:hAnsi="Lato"/>
          <w:rtl w:val="0"/>
        </w:rPr>
        <w:t xml:space="preserve">). </w:t>
      </w:r>
    </w:p>
    <w:p w:rsidR="00000000" w:rsidDel="00000000" w:rsidP="00000000" w:rsidRDefault="00000000" w:rsidRPr="00000000" w14:paraId="00000016">
      <w:pPr>
        <w:widowControl w:val="0"/>
        <w:rPr/>
      </w:pPr>
      <w:r w:rsidDel="00000000" w:rsidR="00000000" w:rsidRPr="00000000">
        <w:rPr>
          <w:rtl w:val="0"/>
        </w:rPr>
      </w:r>
    </w:p>
    <w:tbl>
      <w:tblPr>
        <w:tblStyle w:val="Table1"/>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25"/>
        <w:gridCol w:w="4725"/>
        <w:tblGridChange w:id="0">
          <w:tblGrid>
            <w:gridCol w:w="4725"/>
            <w:gridCol w:w="4725"/>
          </w:tblGrid>
        </w:tblGridChange>
      </w:tblGrid>
      <w:tr>
        <w:trPr>
          <w:cantSplit w:val="0"/>
          <w:trHeight w:val="306.33300000000537" w:hRule="atLeast"/>
          <w:tblHeader w:val="0"/>
        </w:trPr>
        <w:tc>
          <w:tcPr>
            <w:tcBorders>
              <w:top w:color="cccccc" w:space="0" w:sz="8" w:val="single"/>
              <w:left w:color="cccccc" w:space="0" w:sz="8" w:val="single"/>
              <w:bottom w:color="cccccc" w:space="0" w:sz="8" w:val="single"/>
              <w:right w:color="cccccc"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017">
            <w:pPr>
              <w:widowControl w:val="0"/>
              <w:rPr>
                <w:rFonts w:ascii="Lato" w:cs="Lato" w:eastAsia="Lato" w:hAnsi="Lato"/>
                <w:b w:val="1"/>
                <w:bCs w:val="1"/>
              </w:rPr>
            </w:pPr>
            <w:r w:rsidDel="00000000" w:rsidR="00000000" w:rsidRPr="00000000">
              <w:rPr>
                <w:rFonts w:ascii="Lato" w:cs="Lato" w:eastAsia="Lato" w:hAnsi="Lato"/>
                <w:b w:val="1"/>
                <w:bCs w:val="1"/>
                <w:rtl w:val="0"/>
              </w:rPr>
              <w:t xml:space="preserve">User of excess heat is:</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018">
            <w:pPr>
              <w:widowControl w:val="0"/>
              <w:rPr>
                <w:rFonts w:ascii="Lato" w:cs="Lato" w:eastAsia="Lato" w:hAnsi="Lato"/>
                <w:b w:val="1"/>
                <w:bCs w:val="1"/>
              </w:rPr>
            </w:pPr>
            <w:r w:rsidDel="00000000" w:rsidR="00000000" w:rsidRPr="00000000">
              <w:rPr>
                <w:rFonts w:ascii="Lato" w:cs="Lato" w:eastAsia="Lato" w:hAnsi="Lato"/>
                <w:b w:val="1"/>
                <w:bCs w:val="1"/>
                <w:rtl w:val="0"/>
              </w:rPr>
              <w:t xml:space="preserve">External use</w:t>
            </w:r>
          </w:p>
        </w:tc>
      </w:tr>
      <w:tr>
        <w:trPr>
          <w:cantSplit w:val="0"/>
          <w:trHeight w:val="380" w:hRule="atLeast"/>
          <w:tblHeader w:val="0"/>
        </w:trPr>
        <w:tc>
          <w:tcPr>
            <w:tcBorders>
              <w:top w:color="cccccc" w:space="0" w:sz="8" w:val="single"/>
              <w:left w:color="cccccc" w:space="0" w:sz="8" w:val="single"/>
              <w:bottom w:color="cccccc" w:space="0" w:sz="8" w:val="single"/>
              <w:right w:color="cccccc"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019">
            <w:pPr>
              <w:widowControl w:val="0"/>
              <w:rPr>
                <w:rFonts w:ascii="Lato" w:cs="Lato" w:eastAsia="Lato" w:hAnsi="Lato"/>
              </w:rPr>
            </w:pPr>
            <w:r w:rsidDel="00000000" w:rsidR="00000000" w:rsidRPr="00000000">
              <w:rPr>
                <w:rFonts w:ascii="Lato" w:cs="Lato" w:eastAsia="Lato" w:hAnsi="Lato"/>
                <w:rtl w:val="0"/>
              </w:rPr>
              <w:t xml:space="preserve">Type of heat recovery:</w:t>
            </w:r>
          </w:p>
        </w:tc>
        <w:tc>
          <w:tcPr>
            <w:tcBorders>
              <w:top w:color="cccccc" w:space="0" w:sz="8" w:val="single"/>
              <w:left w:color="cccccc" w:space="0" w:sz="8" w:val="single"/>
              <w:bottom w:color="cccccc" w:space="0" w:sz="8" w:val="single"/>
              <w:right w:color="cfcfcf" w:space="0" w:sz="8" w:val="single"/>
            </w:tcBorders>
            <w:shd w:fill="ffffff" w:val="clear"/>
            <w:tcMar>
              <w:top w:w="40.0" w:type="dxa"/>
              <w:left w:w="140.0" w:type="dxa"/>
              <w:bottom w:w="40.0" w:type="dxa"/>
              <w:right w:w="140.0" w:type="dxa"/>
            </w:tcMar>
            <w:vAlign w:val="bottom"/>
          </w:tcPr>
          <w:p w:rsidR="00000000" w:rsidDel="00000000" w:rsidP="00000000" w:rsidRDefault="00000000" w:rsidRPr="00000000" w14:paraId="0000001A">
            <w:pPr>
              <w:widowControl w:val="0"/>
              <w:rPr>
                <w:rFonts w:ascii="Lato" w:cs="Lato" w:eastAsia="Lato" w:hAnsi="Lato"/>
              </w:rPr>
            </w:pPr>
            <w:r w:rsidDel="00000000" w:rsidR="00000000" w:rsidRPr="00000000">
              <w:rPr>
                <w:rFonts w:ascii="Lato" w:cs="Lato" w:eastAsia="Lato" w:hAnsi="Lato"/>
                <w:rtl w:val="0"/>
              </w:rPr>
              <w:t xml:space="preserve">HEX (separation) and HP (boost)</w:t>
            </w:r>
          </w:p>
        </w:tc>
      </w:tr>
      <w:tr>
        <w:trPr>
          <w:cantSplit w:val="0"/>
          <w:trHeight w:val="220" w:hRule="atLeast"/>
          <w:tblHeader w:val="0"/>
        </w:trPr>
        <w:tc>
          <w:tcPr>
            <w:tcBorders>
              <w:top w:color="cccccc" w:space="0" w:sz="8" w:val="single"/>
              <w:left w:color="cccccc" w:space="0" w:sz="8" w:val="single"/>
              <w:bottom w:color="cccccc" w:space="0" w:sz="8" w:val="single"/>
              <w:right w:color="cccccc"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01B">
            <w:pPr>
              <w:widowControl w:val="0"/>
              <w:rPr>
                <w:rFonts w:ascii="Lato" w:cs="Lato" w:eastAsia="Lato" w:hAnsi="Lato"/>
              </w:rPr>
            </w:pPr>
            <w:r w:rsidDel="00000000" w:rsidR="00000000" w:rsidRPr="00000000">
              <w:rPr>
                <w:rFonts w:ascii="Lato" w:cs="Lato" w:eastAsia="Lato" w:hAnsi="Lato"/>
                <w:rtl w:val="0"/>
              </w:rPr>
              <w:t xml:space="preserve">Heat source:</w:t>
            </w:r>
          </w:p>
        </w:tc>
        <w:tc>
          <w:tcPr>
            <w:tcBorders>
              <w:top w:color="cccccc" w:space="0" w:sz="8" w:val="single"/>
              <w:left w:color="cccccc" w:space="0" w:sz="8" w:val="single"/>
              <w:bottom w:color="cccccc" w:space="0" w:sz="8" w:val="single"/>
              <w:right w:color="cfcfcf" w:space="0" w:sz="8" w:val="single"/>
            </w:tcBorders>
            <w:shd w:fill="ffffff" w:val="clear"/>
            <w:tcMar>
              <w:top w:w="40.0" w:type="dxa"/>
              <w:left w:w="140.0" w:type="dxa"/>
              <w:bottom w:w="40.0" w:type="dxa"/>
              <w:right w:w="140.0" w:type="dxa"/>
            </w:tcMar>
            <w:vAlign w:val="bottom"/>
          </w:tcPr>
          <w:p w:rsidR="00000000" w:rsidDel="00000000" w:rsidP="00000000" w:rsidRDefault="00000000" w:rsidRPr="00000000" w14:paraId="0000001C">
            <w:pPr>
              <w:widowControl w:val="0"/>
              <w:rPr>
                <w:rFonts w:ascii="Lato" w:cs="Lato" w:eastAsia="Lato" w:hAnsi="Lato"/>
              </w:rPr>
            </w:pPr>
            <w:r w:rsidDel="00000000" w:rsidR="00000000" w:rsidRPr="00000000">
              <w:rPr>
                <w:rFonts w:ascii="Lato" w:cs="Lato" w:eastAsia="Lato" w:hAnsi="Lato"/>
                <w:rtl w:val="0"/>
              </w:rPr>
              <w:t xml:space="preserve">Data center cooling (fluid)</w:t>
            </w:r>
          </w:p>
        </w:tc>
      </w:tr>
      <w:tr>
        <w:trPr>
          <w:cantSplit w:val="0"/>
          <w:trHeight w:val="220" w:hRule="atLeast"/>
          <w:tblHeader w:val="0"/>
        </w:trPr>
        <w:tc>
          <w:tcPr>
            <w:tcBorders>
              <w:top w:color="cccccc" w:space="0" w:sz="8" w:val="single"/>
              <w:left w:color="cccccc" w:space="0" w:sz="8" w:val="single"/>
              <w:bottom w:color="cccccc" w:space="0" w:sz="8" w:val="single"/>
              <w:right w:color="cccccc"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01D">
            <w:pPr>
              <w:widowControl w:val="0"/>
              <w:rPr>
                <w:rFonts w:ascii="Lato" w:cs="Lato" w:eastAsia="Lato" w:hAnsi="Lato"/>
              </w:rPr>
            </w:pPr>
            <w:r w:rsidDel="00000000" w:rsidR="00000000" w:rsidRPr="00000000">
              <w:rPr>
                <w:rFonts w:ascii="Lato" w:cs="Lato" w:eastAsia="Lato" w:hAnsi="Lato"/>
                <w:rtl w:val="0"/>
              </w:rPr>
              <w:t xml:space="preserve">Excess heat available capacity:</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01E">
            <w:pPr>
              <w:widowControl w:val="0"/>
              <w:rPr>
                <w:rFonts w:ascii="Lato" w:cs="Lato" w:eastAsia="Lato" w:hAnsi="Lato"/>
              </w:rPr>
            </w:pPr>
            <w:r w:rsidDel="00000000" w:rsidR="00000000" w:rsidRPr="00000000">
              <w:rPr>
                <w:rFonts w:ascii="Lato" w:cs="Lato" w:eastAsia="Lato" w:hAnsi="Lato"/>
                <w:rtl w:val="0"/>
              </w:rPr>
              <w:t xml:space="preserve">10 MW</w:t>
            </w:r>
          </w:p>
        </w:tc>
      </w:tr>
      <w:tr>
        <w:trPr>
          <w:cantSplit w:val="0"/>
          <w:trHeight w:val="200" w:hRule="atLeast"/>
          <w:tblHeader w:val="0"/>
        </w:trPr>
        <w:tc>
          <w:tcPr>
            <w:tcBorders>
              <w:top w:color="cccccc" w:space="0" w:sz="8" w:val="single"/>
              <w:left w:color="cccccc" w:space="0" w:sz="8" w:val="single"/>
              <w:bottom w:color="cccccc" w:space="0" w:sz="8" w:val="single"/>
              <w:right w:color="cccccc"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01F">
            <w:pPr>
              <w:widowControl w:val="0"/>
              <w:rPr>
                <w:rFonts w:ascii="Lato" w:cs="Lato" w:eastAsia="Lato" w:hAnsi="Lato"/>
              </w:rPr>
            </w:pPr>
            <w:r w:rsidDel="00000000" w:rsidR="00000000" w:rsidRPr="00000000">
              <w:rPr>
                <w:rFonts w:ascii="Lato" w:cs="Lato" w:eastAsia="Lato" w:hAnsi="Lato"/>
                <w:rtl w:val="0"/>
              </w:rPr>
              <w:t xml:space="preserve">Excess temp. supply side:</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0">
            <w:pPr>
              <w:widowControl w:val="0"/>
              <w:rPr>
                <w:rFonts w:ascii="Lato" w:cs="Lato" w:eastAsia="Lato" w:hAnsi="Lato"/>
              </w:rPr>
            </w:pPr>
            <w:r w:rsidDel="00000000" w:rsidR="00000000" w:rsidRPr="00000000">
              <w:rPr>
                <w:rFonts w:ascii="Lato" w:cs="Lato" w:eastAsia="Lato" w:hAnsi="Lato"/>
                <w:rtl w:val="0"/>
              </w:rPr>
              <w:t xml:space="preserve">30˚, 45˚, 60˚C</w:t>
            </w:r>
          </w:p>
        </w:tc>
      </w:tr>
      <w:tr>
        <w:trPr>
          <w:cantSplit w:val="0"/>
          <w:trHeight w:val="200" w:hRule="atLeast"/>
          <w:tblHeader w:val="0"/>
        </w:trPr>
        <w:tc>
          <w:tcPr>
            <w:tcBorders>
              <w:top w:color="cccccc" w:space="0" w:sz="8" w:val="single"/>
              <w:left w:color="cccccc" w:space="0" w:sz="8" w:val="single"/>
              <w:bottom w:color="cccccc" w:space="0" w:sz="8" w:val="single"/>
              <w:right w:color="cccccc"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021">
            <w:pPr>
              <w:widowControl w:val="0"/>
              <w:rPr>
                <w:rFonts w:ascii="Lato" w:cs="Lato" w:eastAsia="Lato" w:hAnsi="Lato"/>
              </w:rPr>
            </w:pPr>
            <w:r w:rsidDel="00000000" w:rsidR="00000000" w:rsidRPr="00000000">
              <w:rPr>
                <w:rFonts w:ascii="Lato" w:cs="Lato" w:eastAsia="Lato" w:hAnsi="Lato"/>
                <w:rtl w:val="0"/>
              </w:rPr>
              <w:t xml:space="preserve">Excess temp. return side:</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2">
            <w:pPr>
              <w:widowControl w:val="0"/>
              <w:rPr>
                <w:rFonts w:ascii="Lato" w:cs="Lato" w:eastAsia="Lato" w:hAnsi="Lato"/>
              </w:rPr>
            </w:pPr>
            <w:r w:rsidDel="00000000" w:rsidR="00000000" w:rsidRPr="00000000">
              <w:rPr>
                <w:rFonts w:ascii="Lato" w:cs="Lato" w:eastAsia="Lato" w:hAnsi="Lato"/>
                <w:rtl w:val="0"/>
              </w:rPr>
              <w:t xml:space="preserve">18˚, 33˚, 48˚C</w:t>
            </w:r>
          </w:p>
        </w:tc>
      </w:tr>
      <w:tr>
        <w:trPr>
          <w:cantSplit w:val="0"/>
          <w:trHeight w:val="220" w:hRule="atLeast"/>
          <w:tblHeader w:val="0"/>
        </w:trPr>
        <w:tc>
          <w:tcPr>
            <w:tcBorders>
              <w:top w:color="cccccc" w:space="0" w:sz="8" w:val="single"/>
              <w:left w:color="cccccc" w:space="0" w:sz="8" w:val="single"/>
              <w:bottom w:color="cccccc" w:space="0" w:sz="8" w:val="single"/>
              <w:right w:color="cccccc"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023">
            <w:pPr>
              <w:widowControl w:val="0"/>
              <w:rPr>
                <w:rFonts w:ascii="Lato" w:cs="Lato" w:eastAsia="Lato" w:hAnsi="Lato"/>
              </w:rPr>
            </w:pPr>
            <w:r w:rsidDel="00000000" w:rsidR="00000000" w:rsidRPr="00000000">
              <w:rPr>
                <w:rFonts w:ascii="Lato" w:cs="Lato" w:eastAsia="Lato" w:hAnsi="Lato"/>
                <w:rtl w:val="0"/>
              </w:rPr>
              <w:t xml:space="preserve">Heat demanded by user:</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4">
            <w:pPr>
              <w:widowControl w:val="0"/>
              <w:rPr>
                <w:rFonts w:ascii="Lato" w:cs="Lato" w:eastAsia="Lato" w:hAnsi="Lato"/>
              </w:rPr>
            </w:pPr>
            <w:r w:rsidDel="00000000" w:rsidR="00000000" w:rsidRPr="00000000">
              <w:rPr>
                <w:rFonts w:ascii="Lato" w:cs="Lato" w:eastAsia="Lato" w:hAnsi="Lato"/>
                <w:rtl w:val="0"/>
              </w:rPr>
              <w:t xml:space="preserve">10 MW</w:t>
            </w:r>
          </w:p>
        </w:tc>
      </w:tr>
      <w:tr>
        <w:trPr>
          <w:cantSplit w:val="0"/>
          <w:trHeight w:val="200" w:hRule="atLeast"/>
          <w:tblHeader w:val="0"/>
        </w:trPr>
        <w:tc>
          <w:tcPr>
            <w:tcBorders>
              <w:top w:color="cccccc" w:space="0" w:sz="8" w:val="single"/>
              <w:left w:color="cccccc" w:space="0" w:sz="8" w:val="single"/>
              <w:bottom w:color="cccccc" w:space="0" w:sz="8" w:val="single"/>
              <w:right w:color="cccccc"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025">
            <w:pPr>
              <w:widowControl w:val="0"/>
              <w:rPr>
                <w:rFonts w:ascii="Lato" w:cs="Lato" w:eastAsia="Lato" w:hAnsi="Lato"/>
              </w:rPr>
            </w:pPr>
            <w:r w:rsidDel="00000000" w:rsidR="00000000" w:rsidRPr="00000000">
              <w:rPr>
                <w:rFonts w:ascii="Lato" w:cs="Lato" w:eastAsia="Lato" w:hAnsi="Lato"/>
                <w:rtl w:val="0"/>
              </w:rPr>
              <w:t xml:space="preserve">Supply temp. from HP:</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6">
            <w:pPr>
              <w:widowControl w:val="0"/>
              <w:rPr>
                <w:rFonts w:ascii="Lato" w:cs="Lato" w:eastAsia="Lato" w:hAnsi="Lato"/>
              </w:rPr>
            </w:pPr>
            <w:r w:rsidDel="00000000" w:rsidR="00000000" w:rsidRPr="00000000">
              <w:rPr>
                <w:rFonts w:ascii="Lato" w:cs="Lato" w:eastAsia="Lato" w:hAnsi="Lato"/>
                <w:rtl w:val="0"/>
              </w:rPr>
              <w:t xml:space="preserve">28, 43, 45, 50, 58, 65, 91 ˚C</w:t>
            </w:r>
          </w:p>
        </w:tc>
      </w:tr>
      <w:tr>
        <w:trPr>
          <w:cantSplit w:val="0"/>
          <w:trHeight w:val="220" w:hRule="atLeast"/>
          <w:tblHeader w:val="0"/>
        </w:trPr>
        <w:tc>
          <w:tcPr>
            <w:tcBorders>
              <w:top w:color="cccccc" w:space="0" w:sz="8" w:val="single"/>
              <w:left w:color="cccccc" w:space="0" w:sz="8" w:val="single"/>
              <w:bottom w:color="cccccc" w:space="0" w:sz="8" w:val="single"/>
              <w:right w:color="cccccc"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027">
            <w:pPr>
              <w:widowControl w:val="0"/>
              <w:rPr>
                <w:rFonts w:ascii="Lato" w:cs="Lato" w:eastAsia="Lato" w:hAnsi="Lato"/>
              </w:rPr>
            </w:pPr>
            <w:r w:rsidDel="00000000" w:rsidR="00000000" w:rsidRPr="00000000">
              <w:rPr>
                <w:rFonts w:ascii="Lato" w:cs="Lato" w:eastAsia="Lato" w:hAnsi="Lato"/>
                <w:rtl w:val="0"/>
              </w:rPr>
              <w:t xml:space="preserve">Return temp. from consumer:</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8">
            <w:pPr>
              <w:widowControl w:val="0"/>
              <w:rPr>
                <w:rFonts w:ascii="Lato" w:cs="Lato" w:eastAsia="Lato" w:hAnsi="Lato"/>
              </w:rPr>
            </w:pPr>
            <w:r w:rsidDel="00000000" w:rsidR="00000000" w:rsidRPr="00000000">
              <w:rPr>
                <w:rFonts w:ascii="Lato" w:cs="Lato" w:eastAsia="Lato" w:hAnsi="Lato"/>
                <w:rtl w:val="0"/>
              </w:rPr>
              <w:t xml:space="preserve">31, 32, 35, 40, 46, 50 ˚C</w:t>
            </w:r>
          </w:p>
        </w:tc>
      </w:tr>
      <w:tr>
        <w:trPr>
          <w:cantSplit w:val="0"/>
          <w:trHeight w:val="220" w:hRule="atLeast"/>
          <w:tblHeader w:val="0"/>
        </w:trPr>
        <w:tc>
          <w:tcPr>
            <w:tcBorders>
              <w:top w:color="cccccc" w:space="0" w:sz="8" w:val="single"/>
              <w:left w:color="cccccc" w:space="0" w:sz="8" w:val="single"/>
              <w:bottom w:color="cccccc" w:space="0" w:sz="8" w:val="single"/>
              <w:right w:color="cccccc"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029">
            <w:pPr>
              <w:widowControl w:val="0"/>
              <w:rPr>
                <w:rFonts w:ascii="Lato" w:cs="Lato" w:eastAsia="Lato" w:hAnsi="Lato"/>
              </w:rPr>
            </w:pPr>
            <w:r w:rsidDel="00000000" w:rsidR="00000000" w:rsidRPr="00000000">
              <w:rPr>
                <w:rFonts w:ascii="Lato" w:cs="Lato" w:eastAsia="Lato" w:hAnsi="Lato"/>
                <w:rtl w:val="0"/>
              </w:rPr>
              <w:t xml:space="preserve">Current type of heating:</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A">
            <w:pPr>
              <w:widowControl w:val="0"/>
              <w:rPr>
                <w:rFonts w:ascii="Lato" w:cs="Lato" w:eastAsia="Lato" w:hAnsi="Lato"/>
              </w:rPr>
            </w:pPr>
            <w:r w:rsidDel="00000000" w:rsidR="00000000" w:rsidRPr="00000000">
              <w:rPr>
                <w:rFonts w:ascii="Lato" w:cs="Lato" w:eastAsia="Lato" w:hAnsi="Lato"/>
                <w:rtl w:val="0"/>
              </w:rPr>
              <w:t xml:space="preserve">Gas Boiler</w:t>
            </w:r>
          </w:p>
        </w:tc>
      </w:tr>
      <w:tr>
        <w:trPr>
          <w:cantSplit w:val="0"/>
          <w:trHeight w:val="200" w:hRule="atLeast"/>
          <w:tblHeader w:val="0"/>
        </w:trPr>
        <w:tc>
          <w:tcPr>
            <w:tcBorders>
              <w:top w:color="cccccc" w:space="0" w:sz="8" w:val="single"/>
              <w:left w:color="cccccc" w:space="0" w:sz="8" w:val="single"/>
              <w:bottom w:color="cccccc" w:space="0" w:sz="8" w:val="single"/>
              <w:right w:color="cccccc"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02B">
            <w:pPr>
              <w:widowControl w:val="0"/>
              <w:rPr>
                <w:rFonts w:ascii="Lato" w:cs="Lato" w:eastAsia="Lato" w:hAnsi="Lato"/>
              </w:rPr>
            </w:pPr>
            <w:r w:rsidDel="00000000" w:rsidR="00000000" w:rsidRPr="00000000">
              <w:rPr>
                <w:rFonts w:ascii="Lato" w:cs="Lato" w:eastAsia="Lato" w:hAnsi="Lato"/>
                <w:rtl w:val="0"/>
              </w:rPr>
              <w:t xml:space="preserve">Cost of current type of heating:</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C">
            <w:pPr>
              <w:widowControl w:val="0"/>
              <w:rPr>
                <w:rFonts w:ascii="Lato" w:cs="Lato" w:eastAsia="Lato" w:hAnsi="Lato"/>
              </w:rPr>
            </w:pPr>
            <w:r w:rsidDel="00000000" w:rsidR="00000000" w:rsidRPr="00000000">
              <w:rPr>
                <w:rFonts w:ascii="PT Mono" w:cs="PT Mono" w:eastAsia="PT Mono" w:hAnsi="PT Mono"/>
                <w:rtl w:val="0"/>
              </w:rPr>
              <w:t xml:space="preserve">0.08 €/kWh</w:t>
            </w:r>
          </w:p>
        </w:tc>
      </w:tr>
      <w:tr>
        <w:trPr>
          <w:cantSplit w:val="0"/>
          <w:trHeight w:val="200" w:hRule="atLeast"/>
          <w:tblHeader w:val="0"/>
        </w:trPr>
        <w:tc>
          <w:tcPr>
            <w:tcBorders>
              <w:top w:color="cccccc" w:space="0" w:sz="8" w:val="single"/>
              <w:left w:color="cccccc" w:space="0" w:sz="8" w:val="single"/>
              <w:bottom w:color="cccccc" w:space="0" w:sz="8" w:val="single"/>
              <w:right w:color="cccccc"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02D">
            <w:pPr>
              <w:widowControl w:val="0"/>
              <w:rPr>
                <w:rFonts w:ascii="Lato" w:cs="Lato" w:eastAsia="Lato" w:hAnsi="Lato"/>
              </w:rPr>
            </w:pPr>
            <w:r w:rsidDel="00000000" w:rsidR="00000000" w:rsidRPr="00000000">
              <w:rPr>
                <w:rFonts w:ascii="Lato" w:cs="Lato" w:eastAsia="Lato" w:hAnsi="Lato"/>
                <w:rtl w:val="0"/>
              </w:rPr>
              <w:t xml:space="preserve">Cost of electricity:</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E">
            <w:pPr>
              <w:widowControl w:val="0"/>
              <w:rPr>
                <w:rFonts w:ascii="Lato" w:cs="Lato" w:eastAsia="Lato" w:hAnsi="Lato"/>
              </w:rPr>
            </w:pPr>
            <w:r w:rsidDel="00000000" w:rsidR="00000000" w:rsidRPr="00000000">
              <w:rPr>
                <w:rFonts w:ascii="PT Mono" w:cs="PT Mono" w:eastAsia="PT Mono" w:hAnsi="PT Mono"/>
                <w:rtl w:val="0"/>
              </w:rPr>
              <w:t xml:space="preserve">0.08 €/kWh</w:t>
            </w:r>
          </w:p>
        </w:tc>
      </w:tr>
      <w:tr>
        <w:trPr>
          <w:cantSplit w:val="0"/>
          <w:trHeight w:val="580" w:hRule="atLeast"/>
          <w:tblHeader w:val="0"/>
        </w:trPr>
        <w:tc>
          <w:tcPr>
            <w:tcBorders>
              <w:top w:color="cccccc" w:space="0" w:sz="8" w:val="single"/>
              <w:left w:color="cccccc" w:space="0" w:sz="8" w:val="single"/>
              <w:bottom w:color="cccccc" w:space="0" w:sz="8" w:val="single"/>
              <w:right w:color="cccccc"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02F">
            <w:pPr>
              <w:widowControl w:val="0"/>
              <w:rPr>
                <w:rFonts w:ascii="Lato" w:cs="Lato" w:eastAsia="Lato" w:hAnsi="Lato"/>
              </w:rPr>
            </w:pPr>
            <w:r w:rsidDel="00000000" w:rsidR="00000000" w:rsidRPr="00000000">
              <w:rPr>
                <w:rFonts w:ascii="Lato" w:cs="Lato" w:eastAsia="Lato" w:hAnsi="Lato"/>
                <w:rtl w:val="0"/>
              </w:rPr>
              <w:t xml:space="preserve">Agreed heat sales price:</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030">
            <w:pPr>
              <w:widowControl w:val="0"/>
              <w:rPr>
                <w:rFonts w:ascii="Lato" w:cs="Lato" w:eastAsia="Lato" w:hAnsi="Lato"/>
              </w:rPr>
            </w:pPr>
            <w:r w:rsidDel="00000000" w:rsidR="00000000" w:rsidRPr="00000000">
              <w:rPr>
                <w:rFonts w:ascii="PT Mono" w:cs="PT Mono" w:eastAsia="PT Mono" w:hAnsi="PT Mono"/>
                <w:rtl w:val="0"/>
              </w:rPr>
              <w:t xml:space="preserve">0.01 €/kWh</w:t>
            </w:r>
          </w:p>
        </w:tc>
      </w:tr>
    </w:tbl>
    <w:p w:rsidR="00000000" w:rsidDel="00000000" w:rsidP="00000000" w:rsidRDefault="00000000" w:rsidRPr="00000000" w14:paraId="00000031">
      <w:pPr>
        <w:jc w:val="both"/>
        <w:rPr>
          <w:rFonts w:ascii="Lato" w:cs="Lato" w:eastAsia="Lato" w:hAnsi="Lato"/>
        </w:rPr>
      </w:pPr>
      <w:r w:rsidDel="00000000" w:rsidR="00000000" w:rsidRPr="00000000">
        <w:rPr>
          <w:rtl w:val="0"/>
        </w:rPr>
      </w:r>
    </w:p>
    <w:p w:rsidR="00000000" w:rsidDel="00000000" w:rsidP="00000000" w:rsidRDefault="00000000" w:rsidRPr="00000000" w14:paraId="00000032">
      <w:pPr>
        <w:widowControl w:val="0"/>
        <w:spacing w:after="240" w:before="240" w:lineRule="auto"/>
        <w:jc w:val="both"/>
        <w:rPr>
          <w:rFonts w:ascii="Lato" w:cs="Lato" w:eastAsia="Lato" w:hAnsi="Lato"/>
        </w:rPr>
      </w:pPr>
      <w:r w:rsidDel="00000000" w:rsidR="00000000" w:rsidRPr="00000000">
        <w:rPr>
          <w:rtl w:val="0"/>
        </w:rPr>
      </w:r>
    </w:p>
    <w:p w:rsidR="00000000" w:rsidDel="00000000" w:rsidP="00000000" w:rsidRDefault="00000000" w:rsidRPr="00000000" w14:paraId="00000033">
      <w:pPr>
        <w:pStyle w:val="Heading3"/>
        <w:widowControl w:val="0"/>
        <w:spacing w:after="240" w:before="240" w:lineRule="auto"/>
        <w:jc w:val="both"/>
        <w:rPr>
          <w:rFonts w:ascii="Lato" w:cs="Lato" w:eastAsia="Lato" w:hAnsi="Lato"/>
          <w:b w:val="1"/>
          <w:bCs w:val="1"/>
        </w:rPr>
      </w:pPr>
      <w:bookmarkStart w:colFirst="0" w:colLast="0" w:name="_scyx0qcnurc7" w:id="3"/>
      <w:bookmarkEnd w:id="3"/>
      <w:r w:rsidDel="00000000" w:rsidR="00000000" w:rsidRPr="00000000">
        <w:rPr>
          <w:rFonts w:ascii="Lato" w:cs="Lato" w:eastAsia="Lato" w:hAnsi="Lato"/>
          <w:b w:val="1"/>
          <w:bCs w:val="1"/>
          <w:rtl w:val="0"/>
        </w:rPr>
        <w:t xml:space="preserve">Where is the heat going? The complexity of Datacenter heat and Greenhouse heating needs</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i w:val="0"/>
          <w:iCs w:val="0"/>
          <w:smallCaps w:val="0"/>
          <w:strike w:val="0"/>
          <w:color w:val="000000"/>
          <w:sz w:val="22"/>
          <w:szCs w:val="22"/>
          <w:u w:val="none"/>
          <w:shd w:fill="auto" w:val="clear"/>
          <w:vertAlign w:val="baseline"/>
        </w:rPr>
      </w:pP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The undertaking of this study revealed a significant challenge pertaining to the thermal mismatch between the consistent heat output from a data centre and the seasonally and daily fluctuating requirements of a greenhouse.</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 </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In conventional greenhouse operations, this challenge is typically mitigated by incorporating a thermal storage tank—a large water reservoir that stores thermal capacity, charging and discharging throughout the day to meet varying set points across different greenhouse zones.</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 </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Although modelling the required thermal storage capacity was beyond the scope of this current work and was not conducted, it must be factored into the development of system scale, size, integration planning, overall costs, and design.</w:t>
      </w: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i w:val="0"/>
          <w:iCs w:val="0"/>
          <w:smallCaps w:val="0"/>
          <w:strike w:val="0"/>
          <w:color w:val="000000"/>
          <w:sz w:val="22"/>
          <w:szCs w:val="22"/>
          <w:u w:val="none"/>
          <w:shd w:fill="auto" w:val="clear"/>
          <w:vertAlign w:val="baseline"/>
        </w:rPr>
      </w:pP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One key insight derived from this study was that the distinct temperature set points across various greenhouse zones could present multiple thermal load options for integrating heat rejected from data centres.</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 </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The simplest and most straightforward integration would involve directing the rejected heat directly into the thermal storage tank.</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 </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However, a hurdle remains, as the primary heating source for these tanks—the boilers—produces heat at temperatures ranging from 91 to 94 degrees Celsius.</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 </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The return temperature of the rejected heat from the greenhouse varies based on the season and time of day, generally falling within the 30-35 degrees Celsius range, occasionally lower.</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 </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These temperatures typically necessitate upgrading the data centre's rejected heat.</w:t>
      </w: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i w:val="0"/>
          <w:iCs w:val="0"/>
          <w:smallCaps w:val="0"/>
          <w:strike w:val="0"/>
          <w:color w:val="000000"/>
          <w:sz w:val="22"/>
          <w:szCs w:val="22"/>
          <w:u w:val="none"/>
          <w:shd w:fill="auto" w:val="clear"/>
          <w:vertAlign w:val="baseline"/>
        </w:rPr>
      </w:pP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Further investigation into temperature and heating zone requirements highlighted a few critical points, notably the consistent and lower-temperature load requirements associated with in-floor heating and root zone heating systems, which are essential to avoid plant damage.</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 </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Providing a substantial amount of heating in these lower-temperature zones within the greenhouse envelope consequently reduces the need for the much higher-temperature heating typically employed in other zones by traditional greenhouse operators utilizing large natural gas boilers.</w:t>
      </w: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b w:val="1"/>
          <w:bCs w:val="1"/>
        </w:rPr>
      </w:pP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An opportunity exists to develop an optimized heating protocol for greenhouses that capitalizes on the lower-temperature heat available from data centre thermal energy networks.</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 </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By utilizing this heat in areas with lower temperature requirements, the need to upgrade the heat to higher temperatures using heat pumps—thereby consuming more electrical load and increasing greenhouse operational costs—is diminished.</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 </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This study modelled various potential heat provision locations and examined different scalable sizing ratios between data centres and greenhouses, accounting for the seasonal and peak load requirements concerning both rejected heat and its utilization.</w:t>
      </w:r>
      <w:r w:rsidDel="00000000" w:rsidR="00000000" w:rsidRPr="00000000">
        <w:rPr>
          <w:rtl w:val="0"/>
        </w:rPr>
      </w:r>
    </w:p>
    <w:p w:rsidR="00000000" w:rsidDel="00000000" w:rsidP="00000000" w:rsidRDefault="00000000" w:rsidRPr="00000000" w14:paraId="0000003B">
      <w:pPr>
        <w:pStyle w:val="Heading3"/>
        <w:widowControl w:val="0"/>
        <w:spacing w:after="240" w:before="240" w:lineRule="auto"/>
        <w:jc w:val="both"/>
        <w:rPr>
          <w:rFonts w:ascii="Lato" w:cs="Lato" w:eastAsia="Lato" w:hAnsi="Lato"/>
          <w:b w:val="1"/>
          <w:bCs w:val="1"/>
        </w:rPr>
      </w:pPr>
      <w:bookmarkStart w:colFirst="0" w:colLast="0" w:name="_6fpe7osyenlv" w:id="4"/>
      <w:bookmarkEnd w:id="4"/>
      <w:r w:rsidDel="00000000" w:rsidR="00000000" w:rsidRPr="00000000">
        <w:rPr>
          <w:rFonts w:ascii="Lato" w:cs="Lato" w:eastAsia="Lato" w:hAnsi="Lato"/>
          <w:b w:val="1"/>
          <w:bCs w:val="1"/>
          <w:rtl w:val="0"/>
        </w:rPr>
        <w:t xml:space="preserve">Greenhouse Temperature Set points:</w:t>
      </w:r>
    </w:p>
    <w:p w:rsidR="00000000" w:rsidDel="00000000" w:rsidP="00000000" w:rsidRDefault="00000000" w:rsidRPr="00000000" w14:paraId="0000003C">
      <w:pPr>
        <w:rPr>
          <w:rFonts w:ascii="Lato" w:cs="Lato" w:eastAsia="Lato" w:hAnsi="Lato"/>
        </w:rPr>
      </w:pPr>
      <w:r w:rsidDel="00000000" w:rsidR="00000000" w:rsidRPr="00000000">
        <w:rPr>
          <w:rFonts w:ascii="Lato" w:cs="Lato" w:eastAsia="Lato" w:hAnsi="Lato"/>
          <w:rtl w:val="0"/>
        </w:rPr>
        <w:t xml:space="preserve">Root zone heating can provide 25% to 50% of the total heat needs of the greenhouse, depending upon the climate. For optimum growth, most plants need soil temperatures of 21°C – 24°C, which is difficult to achieve with forced-air heaters. By delivering heat directly to the roots, the overall greenhouse temperature can be reduced, saving up to 20% to 30% of fuel costs. (</w:t>
      </w:r>
      <w:hyperlink r:id="rId12">
        <w:r w:rsidDel="00000000" w:rsidR="00000000" w:rsidRPr="00000000">
          <w:rPr>
            <w:rFonts w:ascii="Lato" w:cs="Lato" w:eastAsia="Lato" w:hAnsi="Lato"/>
            <w:color w:val="1155cc"/>
            <w:u w:val="single"/>
            <w:rtl w:val="0"/>
          </w:rPr>
          <w:t xml:space="preserve">Source</w:t>
        </w:r>
      </w:hyperlink>
      <w:r w:rsidDel="00000000" w:rsidR="00000000" w:rsidRPr="00000000">
        <w:rPr>
          <w:rFonts w:ascii="Lato" w:cs="Lato" w:eastAsia="Lato" w:hAnsi="Lato"/>
          <w:rtl w:val="0"/>
        </w:rPr>
        <w:t xml:space="preserve">, </w:t>
      </w:r>
      <w:hyperlink r:id="rId13">
        <w:r w:rsidDel="00000000" w:rsidR="00000000" w:rsidRPr="00000000">
          <w:rPr>
            <w:rFonts w:ascii="Lato" w:cs="Lato" w:eastAsia="Lato" w:hAnsi="Lato"/>
            <w:color w:val="1155cc"/>
            <w:u w:val="single"/>
            <w:rtl w:val="0"/>
          </w:rPr>
          <w:t xml:space="preserve">Source</w:t>
        </w:r>
      </w:hyperlink>
      <w:r w:rsidDel="00000000" w:rsidR="00000000" w:rsidRPr="00000000">
        <w:rPr>
          <w:rFonts w:ascii="Lato" w:cs="Lato" w:eastAsia="Lato" w:hAnsi="Lato"/>
          <w:rtl w:val="0"/>
        </w:rPr>
        <w:t xml:space="preserve">)</w:t>
      </w:r>
    </w:p>
    <w:p w:rsidR="00000000" w:rsidDel="00000000" w:rsidP="00000000" w:rsidRDefault="00000000" w:rsidRPr="00000000" w14:paraId="0000003D">
      <w:pPr>
        <w:jc w:val="center"/>
        <w:rPr>
          <w:rFonts w:ascii="Lato" w:cs="Lato" w:eastAsia="Lato" w:hAnsi="Lato"/>
          <w:b w:val="1"/>
          <w:bCs w:val="1"/>
        </w:rPr>
      </w:pPr>
      <w:hyperlink r:id="rId14">
        <w:r w:rsidDel="00000000" w:rsidR="00000000" w:rsidRPr="00000000">
          <w:rPr>
            <w:rFonts w:ascii="Lato" w:cs="Lato" w:eastAsia="Lato" w:hAnsi="Lato"/>
            <w:b w:val="1"/>
            <w:bCs w:val="1"/>
            <w:color w:val="1155cc"/>
            <w:u w:val="single"/>
          </w:rPr>
          <w:drawing>
            <wp:inline distB="114300" distT="114300" distL="114300" distR="114300">
              <wp:extent cx="3357563" cy="2732653"/>
              <wp:effectExtent b="0" l="0" r="0" t="0"/>
              <wp:docPr id="21"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3357563" cy="2732653"/>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3E">
      <w:pPr>
        <w:pStyle w:val="Heading3"/>
        <w:widowControl w:val="0"/>
        <w:spacing w:after="240" w:before="240" w:lineRule="auto"/>
        <w:jc w:val="both"/>
        <w:rPr>
          <w:rFonts w:ascii="Lato" w:cs="Lato" w:eastAsia="Lato" w:hAnsi="Lato"/>
          <w:color w:val="000000"/>
          <w:sz w:val="22"/>
          <w:szCs w:val="22"/>
        </w:rPr>
      </w:pPr>
      <w:bookmarkStart w:colFirst="0" w:colLast="0" w:name="_7hd4kdoc9dgt" w:id="5"/>
      <w:bookmarkEnd w:id="5"/>
      <w:r w:rsidDel="00000000" w:rsidR="00000000" w:rsidRPr="00000000">
        <w:rPr>
          <w:rFonts w:ascii="Lato" w:cs="Lato" w:eastAsia="Lato" w:hAnsi="Lato"/>
          <w:color w:val="000000"/>
          <w:sz w:val="22"/>
          <w:szCs w:val="22"/>
          <w:rtl w:val="0"/>
        </w:rPr>
        <w:t xml:space="preserve">The floor heating system usually provides only 30-40% of the annual heat requirement of a double-layered greenhouse structure. The additional heat must be provided by an overhead heating system.</w:t>
      </w:r>
    </w:p>
    <w:p w:rsidR="00000000" w:rsidDel="00000000" w:rsidP="00000000" w:rsidRDefault="00000000" w:rsidRPr="00000000" w14:paraId="0000003F">
      <w:pPr>
        <w:pStyle w:val="Heading3"/>
        <w:widowControl w:val="0"/>
        <w:spacing w:after="240" w:before="240" w:lineRule="auto"/>
        <w:jc w:val="both"/>
        <w:rPr/>
      </w:pPr>
      <w:bookmarkStart w:colFirst="0" w:colLast="0" w:name="_ho6ukq56g9xz" w:id="6"/>
      <w:bookmarkEnd w:id="6"/>
      <w:r w:rsidDel="00000000" w:rsidR="00000000" w:rsidRPr="00000000">
        <w:rPr>
          <w:rFonts w:ascii="Lato" w:cs="Lato" w:eastAsia="Lato" w:hAnsi="Lato"/>
          <w:color w:val="000000"/>
          <w:sz w:val="22"/>
          <w:szCs w:val="22"/>
          <w:rtl w:val="0"/>
        </w:rPr>
        <w:t xml:space="preserve">The water temperature in a floor heating pipe loop operating temperatures maintained between 32°C and 49°C should rarely exceed this</w:t>
      </w:r>
      <w:r w:rsidDel="00000000" w:rsidR="00000000" w:rsidRPr="00000000">
        <w:rPr>
          <w:rFonts w:ascii="Lato" w:cs="Lato" w:eastAsia="Lato" w:hAnsi="Lato"/>
          <w:color w:val="000000"/>
          <w:sz w:val="22"/>
          <w:szCs w:val="22"/>
          <w:rtl w:val="0"/>
        </w:rPr>
        <w:t xml:space="preserve"> (</w:t>
      </w:r>
      <w:hyperlink r:id="rId16">
        <w:r w:rsidDel="00000000" w:rsidR="00000000" w:rsidRPr="00000000">
          <w:rPr>
            <w:rFonts w:ascii="Lato" w:cs="Lato" w:eastAsia="Lato" w:hAnsi="Lato"/>
            <w:color w:val="1155cc"/>
            <w:sz w:val="22"/>
            <w:szCs w:val="22"/>
            <w:u w:val="single"/>
            <w:rtl w:val="0"/>
          </w:rPr>
          <w:t xml:space="preserve">Source</w:t>
        </w:r>
      </w:hyperlink>
      <w:r w:rsidDel="00000000" w:rsidR="00000000" w:rsidRPr="00000000">
        <w:rPr>
          <w:rFonts w:ascii="Lato" w:cs="Lato" w:eastAsia="Lato" w:hAnsi="Lato"/>
          <w:color w:val="000000"/>
          <w:sz w:val="22"/>
          <w:szCs w:val="22"/>
          <w:rtl w:val="0"/>
        </w:rPr>
        <w:t xml:space="preserve">).</w:t>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These temperatures offer a novel possibility for data centre rejected heat coming out at 30°C - 45°C temperatures.</w:t>
      </w:r>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3"/>
        <w:rPr>
          <w:rFonts w:ascii="Lato" w:cs="Lato" w:eastAsia="Lato" w:hAnsi="Lato"/>
          <w:sz w:val="32"/>
          <w:szCs w:val="32"/>
          <w:vertAlign w:val="baseline"/>
        </w:rPr>
      </w:pPr>
      <w:bookmarkStart w:colFirst="0" w:colLast="0" w:name="_xmopqcuqebsb" w:id="7"/>
      <w:bookmarkEnd w:id="7"/>
      <w:r w:rsidDel="00000000" w:rsidR="00000000" w:rsidRPr="00000000">
        <w:rPr>
          <w:rtl w:val="0"/>
        </w:rPr>
        <w:t xml:space="preserve">Ambitious Scenario: </w:t>
      </w:r>
      <w:r w:rsidDel="00000000" w:rsidR="00000000" w:rsidRPr="00000000">
        <w:rPr>
          <w:rtl w:val="0"/>
        </w:rPr>
        <w:t xml:space="preserve">Direct Thermal Integration</w:t>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i w:val="0"/>
          <w:iCs w:val="0"/>
          <w:smallCaps w:val="0"/>
          <w:strike w:val="0"/>
          <w:color w:val="000000"/>
          <w:sz w:val="22"/>
          <w:szCs w:val="22"/>
          <w:u w:val="none"/>
          <w:shd w:fill="auto" w:val="clear"/>
          <w:vertAlign w:val="baseline"/>
        </w:rPr>
      </w:pP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This scenario represents the maximum potential for synergistic integration, aiming for the highest possible waste heat utilization rate.</w:t>
      </w: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i w:val="0"/>
          <w:iCs w:val="0"/>
          <w:smallCaps w:val="0"/>
          <w:strike w:val="0"/>
          <w:color w:val="000000"/>
          <w:sz w:val="22"/>
          <w:szCs w:val="22"/>
          <w:u w:val="none"/>
          <w:shd w:fill="auto" w:val="clear"/>
          <w:vertAlign w:val="baseline"/>
        </w:rPr>
      </w:pPr>
      <w:r w:rsidDel="00000000" w:rsidR="00000000" w:rsidRPr="00000000">
        <w:rPr>
          <w:rFonts w:ascii="Lato" w:cs="Lato" w:eastAsia="Lato" w:hAnsi="Lato"/>
          <w:b w:val="1"/>
          <w:bCs w:val="1"/>
          <w:i w:val="0"/>
          <w:iCs w:val="0"/>
          <w:smallCaps w:val="0"/>
          <w:strike w:val="0"/>
          <w:color w:val="000000"/>
          <w:sz w:val="22"/>
          <w:szCs w:val="22"/>
          <w:u w:val="none"/>
          <w:shd w:fill="auto" w:val="clear"/>
          <w:vertAlign w:val="baseline"/>
          <w:rtl w:val="0"/>
        </w:rPr>
        <w:t xml:space="preserve">Principle:</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 Direct utilization of low-grade datacenter waste heat to supply the majority, if not all, of the thermal energy required for greenhouse vegetable cultivation.</w:t>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rPr>
      </w:pP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The hot air or fluid (e.g., water or a specific coolant) exiting the datacentre's cooling system is immediately routed to the greenhouse's heating infrastructure.</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 </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This </w:t>
      </w:r>
      <w:r w:rsidDel="00000000" w:rsidR="00000000" w:rsidRPr="00000000">
        <w:rPr>
          <w:rFonts w:ascii="Lato" w:cs="Lato" w:eastAsia="Lato" w:hAnsi="Lato"/>
          <w:rtl w:val="0"/>
        </w:rPr>
        <w:t xml:space="preserve">involves</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 an air-to-air heat exchanger system or, more efficiently, a liquid-to-air heat pump/exchanger system that directly supplies the greenhouse's heating pipes (e.g., bench heating, under-bench pipes, or finned-tube radiators)</w:t>
      </w:r>
      <w:r w:rsidDel="00000000" w:rsidR="00000000" w:rsidRPr="00000000">
        <w:rPr>
          <w:rFonts w:ascii="Lato" w:cs="Lato" w:eastAsia="Lato" w:hAnsi="Lato"/>
          <w:rtl w:val="0"/>
        </w:rPr>
        <w:t xml:space="preserve">.</w:t>
      </w:r>
      <w:r w:rsidDel="00000000" w:rsidR="00000000" w:rsidRPr="00000000">
        <w:rPr>
          <w:rtl w:val="0"/>
        </w:rPr>
      </w:r>
    </w:p>
    <w:p w:rsidR="00000000" w:rsidDel="00000000" w:rsidP="00000000" w:rsidRDefault="00000000" w:rsidRPr="00000000" w14:paraId="00000045">
      <w:pPr>
        <w:widowControl w:val="0"/>
        <w:spacing w:after="240" w:before="240" w:lineRule="auto"/>
        <w:jc w:val="both"/>
        <w:rPr>
          <w:rFonts w:ascii="Lato" w:cs="Lato" w:eastAsia="Lato" w:hAnsi="Lato"/>
        </w:rPr>
      </w:pPr>
      <w:r w:rsidDel="00000000" w:rsidR="00000000" w:rsidRPr="00000000">
        <w:rPr>
          <w:rFonts w:ascii="Lato" w:cs="Lato" w:eastAsia="Lato" w:hAnsi="Lato"/>
          <w:b w:val="1"/>
          <w:bCs w:val="1"/>
          <w:rtl w:val="0"/>
        </w:rPr>
        <w:t xml:space="preserve">Data Center-Greenhouse architect</w:t>
      </w:r>
      <w:r w:rsidDel="00000000" w:rsidR="00000000" w:rsidRPr="00000000">
        <w:rPr>
          <w:rFonts w:ascii="Lato" w:cs="Lato" w:eastAsia="Lato" w:hAnsi="Lato"/>
          <w:b w:val="1"/>
          <w:bCs w:val="1"/>
          <w:rtl w:val="0"/>
        </w:rPr>
        <w:t xml:space="preserve"> </w:t>
      </w:r>
      <w:r w:rsidDel="00000000" w:rsidR="00000000" w:rsidRPr="00000000">
        <w:rPr>
          <w:rFonts w:ascii="Lato" w:cs="Lato" w:eastAsia="Lato" w:hAnsi="Lato"/>
          <w:rtl w:val="0"/>
        </w:rPr>
        <w:t xml:space="preserve">(100%, 24 hrs heat from Data center)</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The foundational assumption for the technical analysis is a hyperscale datacenter with a total waste heat of 10 MW. </w:t>
      </w:r>
      <w:r w:rsidDel="00000000" w:rsidR="00000000" w:rsidRPr="00000000">
        <w:rPr>
          <w:rFonts w:ascii="Lato" w:cs="Lato" w:eastAsia="Lato" w:hAnsi="Lato"/>
          <w:rtl w:val="0"/>
        </w:rPr>
        <w:t xml:space="preserve">This heat, typically vented via cooling towers, will be recovered and supplied to a co-located controlled-environment greenhouse via a custom, high-efficiency plate heat exchanger.</w:t>
      </w:r>
      <w:r w:rsidDel="00000000" w:rsidR="00000000" w:rsidRPr="00000000">
        <w:rPr>
          <w:rtl w:val="0"/>
        </w:rPr>
      </w:r>
    </w:p>
    <w:p w:rsidR="00000000" w:rsidDel="00000000" w:rsidP="00000000" w:rsidRDefault="00000000" w:rsidRPr="00000000" w14:paraId="00000047">
      <w:pPr>
        <w:widowControl w:val="0"/>
        <w:spacing w:after="240" w:before="240" w:lineRule="auto"/>
        <w:ind w:left="0" w:firstLine="0"/>
        <w:jc w:val="both"/>
        <w:rPr>
          <w:rFonts w:ascii="Lato" w:cs="Lato" w:eastAsia="Lato" w:hAnsi="Lato"/>
        </w:rPr>
      </w:pPr>
      <w:r w:rsidDel="00000000" w:rsidR="00000000" w:rsidRPr="00000000">
        <w:rPr>
          <w:rFonts w:ascii="Cardo" w:cs="Cardo" w:eastAsia="Cardo" w:hAnsi="Cardo"/>
          <w:rtl w:val="0"/>
        </w:rPr>
        <w:t xml:space="preserve">Thermal modeling is based on specific ΔT assumptions for optimal operation:</w:t>
      </w:r>
      <w:r w:rsidDel="00000000" w:rsidR="00000000" w:rsidRPr="00000000">
        <w:rPr>
          <w:rtl w:val="0"/>
        </w:rPr>
      </w:r>
    </w:p>
    <w:p w:rsidR="00000000" w:rsidDel="00000000" w:rsidP="00000000" w:rsidRDefault="00000000" w:rsidRPr="00000000" w14:paraId="00000048">
      <w:pPr>
        <w:widowControl w:val="0"/>
        <w:numPr>
          <w:ilvl w:val="0"/>
          <w:numId w:val="11"/>
        </w:numPr>
        <w:spacing w:after="0" w:afterAutospacing="0" w:before="240" w:lineRule="auto"/>
        <w:ind w:left="720" w:hanging="360"/>
        <w:jc w:val="both"/>
        <w:rPr>
          <w:rFonts w:ascii="Lato" w:cs="Lato" w:eastAsia="Lato" w:hAnsi="Lato"/>
        </w:rPr>
      </w:pPr>
      <w:r w:rsidDel="00000000" w:rsidR="00000000" w:rsidRPr="00000000">
        <w:rPr>
          <w:rFonts w:ascii="Lato" w:cs="Lato" w:eastAsia="Lato" w:hAnsi="Lato"/>
          <w:rtl w:val="0"/>
        </w:rPr>
        <w:t xml:space="preserve">Supply Differential: The hot fluid supplied </w:t>
      </w:r>
      <w:r w:rsidDel="00000000" w:rsidR="00000000" w:rsidRPr="00000000">
        <w:rPr>
          <w:rFonts w:ascii="Lato" w:cs="Lato" w:eastAsia="Lato" w:hAnsi="Lato"/>
          <w:rtl w:val="0"/>
        </w:rPr>
        <w:t xml:space="preserve">to</w:t>
      </w:r>
      <w:r w:rsidDel="00000000" w:rsidR="00000000" w:rsidRPr="00000000">
        <w:rPr>
          <w:rFonts w:ascii="Lato" w:cs="Lato" w:eastAsia="Lato" w:hAnsi="Lato"/>
          <w:rtl w:val="0"/>
        </w:rPr>
        <w:t xml:space="preserve"> the greenhouse will be 2 °C lower than the fluid returning </w:t>
      </w:r>
      <w:r w:rsidDel="00000000" w:rsidR="00000000" w:rsidRPr="00000000">
        <w:rPr>
          <w:rFonts w:ascii="Lato" w:cs="Lato" w:eastAsia="Lato" w:hAnsi="Lato"/>
          <w:rtl w:val="0"/>
        </w:rPr>
        <w:t xml:space="preserve">from</w:t>
      </w:r>
      <w:r w:rsidDel="00000000" w:rsidR="00000000" w:rsidRPr="00000000">
        <w:rPr>
          <w:rFonts w:ascii="Lato" w:cs="Lato" w:eastAsia="Lato" w:hAnsi="Lato"/>
          <w:rtl w:val="0"/>
        </w:rPr>
        <w:t xml:space="preserve"> the datacenter.</w:t>
      </w:r>
      <w:r w:rsidDel="00000000" w:rsidR="00000000" w:rsidRPr="00000000">
        <w:rPr>
          <w:rtl w:val="0"/>
        </w:rPr>
      </w:r>
    </w:p>
    <w:p w:rsidR="00000000" w:rsidDel="00000000" w:rsidP="00000000" w:rsidRDefault="00000000" w:rsidRPr="00000000" w14:paraId="00000049">
      <w:pPr>
        <w:widowControl w:val="0"/>
        <w:numPr>
          <w:ilvl w:val="0"/>
          <w:numId w:val="11"/>
        </w:numPr>
        <w:spacing w:after="240" w:before="0" w:beforeAutospacing="0" w:lineRule="auto"/>
        <w:ind w:left="720" w:hanging="360"/>
        <w:jc w:val="both"/>
        <w:rPr>
          <w:rFonts w:ascii="Lato" w:cs="Lato" w:eastAsia="Lato" w:hAnsi="Lato"/>
        </w:rPr>
      </w:pPr>
      <w:r w:rsidDel="00000000" w:rsidR="00000000" w:rsidRPr="00000000">
        <w:rPr>
          <w:rFonts w:ascii="Lato" w:cs="Lato" w:eastAsia="Lato" w:hAnsi="Lato"/>
          <w:rtl w:val="0"/>
        </w:rPr>
        <w:t xml:space="preserve">Return Differential: The fluid returning </w:t>
      </w:r>
      <w:r w:rsidDel="00000000" w:rsidR="00000000" w:rsidRPr="00000000">
        <w:rPr>
          <w:rFonts w:ascii="Lato" w:cs="Lato" w:eastAsia="Lato" w:hAnsi="Lato"/>
          <w:rtl w:val="0"/>
        </w:rPr>
        <w:t xml:space="preserve">from</w:t>
      </w:r>
      <w:r w:rsidDel="00000000" w:rsidR="00000000" w:rsidRPr="00000000">
        <w:rPr>
          <w:rFonts w:ascii="Lato" w:cs="Lato" w:eastAsia="Lato" w:hAnsi="Lato"/>
          <w:rtl w:val="0"/>
        </w:rPr>
        <w:t xml:space="preserve"> the greenhouse will be 2 °C lower than the fluid returning to the datacenter's cooling plant.</w:t>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Water is the primary heat transfer fluid for both loops due to its properties and cost-effectiveness.</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Pump selection and sizing, along with their energy consumption modeling, are governed by the Affinity Laws and typical efficiencies.</w:t>
      </w:r>
      <w:r w:rsidDel="00000000" w:rsidR="00000000" w:rsidRPr="00000000">
        <w:rPr>
          <w:rFonts w:ascii="Lato" w:cs="Lato" w:eastAsia="Lato" w:hAnsi="Lato"/>
          <w:rtl w:val="0"/>
        </w:rPr>
        <w:t xml:space="preserve">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rPr>
      </w:pPr>
      <w:r w:rsidDel="00000000" w:rsidR="00000000" w:rsidRPr="00000000">
        <w:rPr>
          <w:rFonts w:ascii="Lato" w:cs="Lato" w:eastAsia="Lato" w:hAnsi="Lato"/>
        </w:rPr>
        <w:drawing>
          <wp:inline distB="19050" distT="19050" distL="19050" distR="19050">
            <wp:extent cx="5943600" cy="2514600"/>
            <wp:effectExtent b="0" l="0" r="0" t="0"/>
            <wp:docPr id="17"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b w:val="1"/>
          <w:bCs w:val="1"/>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Studies on the Temperature Output</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from </w:t>
      </w:r>
      <w:r w:rsidDel="00000000" w:rsidR="00000000" w:rsidRPr="00000000">
        <w:rPr>
          <w:b w:val="1"/>
          <w:bCs w:val="1"/>
          <w:rtl w:val="0"/>
        </w:rPr>
        <w:t xml:space="preserve">Data Centre for </w:t>
      </w:r>
      <w:r w:rsidDel="00000000" w:rsidR="00000000" w:rsidRPr="00000000">
        <w:rPr>
          <w:b w:val="1"/>
          <w:bCs w:val="1"/>
          <w:rtl w:val="0"/>
        </w:rPr>
        <w:t xml:space="preserve">Ambitious Scenario:</w:t>
      </w:r>
      <w:r w:rsidDel="00000000" w:rsidR="00000000" w:rsidRPr="00000000">
        <w:rPr>
          <w:rtl w:val="0"/>
        </w:rPr>
      </w:r>
    </w:p>
    <w:tbl>
      <w:tblPr>
        <w:tblStyle w:val="Table2"/>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2175"/>
        <w:gridCol w:w="1980"/>
        <w:gridCol w:w="2175"/>
        <w:gridCol w:w="1935"/>
        <w:tblGridChange w:id="0">
          <w:tblGrid>
            <w:gridCol w:w="1035"/>
            <w:gridCol w:w="2175"/>
            <w:gridCol w:w="1980"/>
            <w:gridCol w:w="2175"/>
            <w:gridCol w:w="1935"/>
          </w:tblGrid>
        </w:tblGridChange>
      </w:tblGrid>
      <w:tr>
        <w:trPr>
          <w:cantSplit w:val="0"/>
          <w:trHeight w:val="340" w:hRule="atLeast"/>
          <w:tblHeader w:val="0"/>
        </w:trPr>
        <w:tc>
          <w:tcPr>
            <w:tcBorders>
              <w:top w:color="96989a" w:space="0" w:sz="8" w:val="single"/>
              <w:left w:color="96989a" w:space="0" w:sz="8" w:val="single"/>
              <w:bottom w:color="96989a" w:space="0" w:sz="8" w:val="single"/>
              <w:right w:color="96989a" w:space="0" w:sz="8" w:val="single"/>
            </w:tcBorders>
            <w:shd w:fill="efefef" w:val="clear"/>
            <w:tcMar>
              <w:top w:w="20.0" w:type="dxa"/>
              <w:left w:w="0.0" w:type="dxa"/>
              <w:bottom w:w="20.0" w:type="dxa"/>
              <w:right w:w="0.0" w:type="dxa"/>
            </w:tcMar>
            <w:vAlign w:val="top"/>
          </w:tcPr>
          <w:p w:rsidR="00000000" w:rsidDel="00000000" w:rsidP="00000000" w:rsidRDefault="00000000" w:rsidRPr="00000000" w14:paraId="0000004D">
            <w:pPr>
              <w:widowControl w:val="0"/>
              <w:ind w:left="14.399999999999999" w:right="14.399999999999999" w:firstLine="0"/>
              <w:jc w:val="center"/>
              <w:rPr>
                <w:rFonts w:ascii="Lato" w:cs="Lato" w:eastAsia="Lato" w:hAnsi="Lato"/>
                <w:b w:val="1"/>
                <w:bCs w:val="1"/>
                <w:sz w:val="18"/>
                <w:szCs w:val="18"/>
              </w:rPr>
            </w:pPr>
            <w:r w:rsidDel="00000000" w:rsidR="00000000" w:rsidRPr="00000000">
              <w:rPr>
                <w:rtl w:val="0"/>
              </w:rPr>
            </w:r>
          </w:p>
        </w:tc>
        <w:tc>
          <w:tcPr>
            <w:gridSpan w:val="2"/>
            <w:tcBorders>
              <w:top w:color="96989a" w:space="0" w:sz="8" w:val="single"/>
              <w:left w:color="96989a" w:space="0" w:sz="8" w:val="single"/>
              <w:bottom w:color="96989a" w:space="0" w:sz="8" w:val="single"/>
              <w:right w:color="000000" w:space="0" w:sz="0" w:val="nil"/>
            </w:tcBorders>
            <w:shd w:fill="efefef" w:val="clear"/>
            <w:tcMar>
              <w:top w:w="20.0" w:type="dxa"/>
              <w:left w:w="0.0" w:type="dxa"/>
              <w:bottom w:w="20.0" w:type="dxa"/>
              <w:right w:w="0.0" w:type="dxa"/>
            </w:tcMar>
            <w:vAlign w:val="top"/>
          </w:tcPr>
          <w:p w:rsidR="00000000" w:rsidDel="00000000" w:rsidP="00000000" w:rsidRDefault="00000000" w:rsidRPr="00000000" w14:paraId="0000004E">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b w:val="1"/>
                <w:bCs w:val="1"/>
                <w:sz w:val="18"/>
                <w:szCs w:val="18"/>
                <w:rtl w:val="0"/>
              </w:rPr>
              <w:t xml:space="preserve">Data Centre </w:t>
            </w:r>
            <w:r w:rsidDel="00000000" w:rsidR="00000000" w:rsidRPr="00000000">
              <w:rPr>
                <w:rFonts w:ascii="Lato" w:cs="Lato" w:eastAsia="Lato" w:hAnsi="Lato"/>
                <w:sz w:val="18"/>
                <w:szCs w:val="18"/>
                <w:rtl w:val="0"/>
              </w:rPr>
              <w:t xml:space="preserve">(10 MW)</w:t>
            </w:r>
          </w:p>
        </w:tc>
        <w:tc>
          <w:tcPr>
            <w:gridSpan w:val="2"/>
            <w:tcBorders>
              <w:top w:color="96989a" w:space="0" w:sz="8" w:val="single"/>
              <w:left w:color="96989a" w:space="0" w:sz="8" w:val="single"/>
              <w:bottom w:color="96989a" w:space="0" w:sz="8" w:val="single"/>
              <w:right w:color="000000" w:space="0" w:sz="0" w:val="nil"/>
            </w:tcBorders>
            <w:shd w:fill="efefef" w:val="clear"/>
            <w:tcMar>
              <w:top w:w="20.0" w:type="dxa"/>
              <w:left w:w="0.0" w:type="dxa"/>
              <w:bottom w:w="20.0" w:type="dxa"/>
              <w:right w:w="0.0" w:type="dxa"/>
            </w:tcMar>
            <w:vAlign w:val="top"/>
          </w:tcPr>
          <w:p w:rsidR="00000000" w:rsidDel="00000000" w:rsidP="00000000" w:rsidRDefault="00000000" w:rsidRPr="00000000" w14:paraId="00000050">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b w:val="1"/>
                <w:bCs w:val="1"/>
                <w:sz w:val="18"/>
                <w:szCs w:val="18"/>
                <w:rtl w:val="0"/>
              </w:rPr>
              <w:t xml:space="preserve">Greenhouse </w:t>
            </w:r>
            <w:r w:rsidDel="00000000" w:rsidR="00000000" w:rsidRPr="00000000">
              <w:rPr>
                <w:rFonts w:ascii="Lato" w:cs="Lato" w:eastAsia="Lato" w:hAnsi="Lato"/>
                <w:sz w:val="18"/>
                <w:szCs w:val="18"/>
                <w:rtl w:val="0"/>
              </w:rPr>
              <w:t xml:space="preserve">(10 MW)</w:t>
            </w:r>
          </w:p>
        </w:tc>
      </w:tr>
      <w:tr>
        <w:trPr>
          <w:cantSplit w:val="0"/>
          <w:trHeight w:val="580" w:hRule="atLeast"/>
          <w:tblHeader w:val="0"/>
        </w:trPr>
        <w:tc>
          <w:tcPr>
            <w:tcBorders>
              <w:top w:color="96989a" w:space="0" w:sz="8" w:val="single"/>
              <w:left w:color="96989a" w:space="0" w:sz="8" w:val="single"/>
              <w:bottom w:color="96989a" w:space="0" w:sz="8" w:val="single"/>
              <w:right w:color="96989a" w:space="0" w:sz="8" w:val="single"/>
            </w:tcBorders>
            <w:shd w:fill="efefef" w:val="clear"/>
            <w:tcMar>
              <w:top w:w="20.0" w:type="dxa"/>
              <w:left w:w="0.0" w:type="dxa"/>
              <w:bottom w:w="20.0" w:type="dxa"/>
              <w:right w:w="0.0" w:type="dxa"/>
            </w:tcMar>
            <w:vAlign w:val="top"/>
          </w:tcPr>
          <w:p w:rsidR="00000000" w:rsidDel="00000000" w:rsidP="00000000" w:rsidRDefault="00000000" w:rsidRPr="00000000" w14:paraId="00000052">
            <w:pPr>
              <w:widowControl w:val="0"/>
              <w:ind w:left="14.399999999999999" w:right="14.399999999999999" w:firstLine="0"/>
              <w:jc w:val="center"/>
              <w:rPr>
                <w:rFonts w:ascii="Lato" w:cs="Lato" w:eastAsia="Lato" w:hAnsi="Lato"/>
                <w:b w:val="1"/>
                <w:bCs w:val="1"/>
                <w:sz w:val="18"/>
                <w:szCs w:val="18"/>
              </w:rPr>
            </w:pPr>
            <w:r w:rsidDel="00000000" w:rsidR="00000000" w:rsidRPr="00000000">
              <w:rPr>
                <w:rFonts w:ascii="Lato" w:cs="Lato" w:eastAsia="Lato" w:hAnsi="Lato"/>
                <w:b w:val="1"/>
                <w:bCs w:val="1"/>
                <w:sz w:val="18"/>
                <w:szCs w:val="18"/>
                <w:rtl w:val="0"/>
              </w:rPr>
              <w:t xml:space="preserve">Study </w:t>
            </w:r>
          </w:p>
        </w:tc>
        <w:tc>
          <w:tcPr>
            <w:tcBorders>
              <w:top w:color="96989a" w:space="0" w:sz="8" w:val="single"/>
              <w:left w:color="96989a" w:space="0" w:sz="8" w:val="single"/>
              <w:bottom w:color="96989a" w:space="0" w:sz="8" w:val="single"/>
              <w:right w:color="96989a" w:space="0" w:sz="8" w:val="single"/>
            </w:tcBorders>
            <w:shd w:fill="efefef" w:val="clear"/>
            <w:tcMar>
              <w:top w:w="20.0" w:type="dxa"/>
              <w:left w:w="0.0" w:type="dxa"/>
              <w:bottom w:w="20.0" w:type="dxa"/>
              <w:right w:w="0.0" w:type="dxa"/>
            </w:tcMar>
            <w:vAlign w:val="top"/>
          </w:tcPr>
          <w:p w:rsidR="00000000" w:rsidDel="00000000" w:rsidP="00000000" w:rsidRDefault="00000000" w:rsidRPr="00000000" w14:paraId="00000053">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Output Temperature</w:t>
            </w:r>
          </w:p>
        </w:tc>
        <w:tc>
          <w:tcPr>
            <w:tcBorders>
              <w:top w:color="96989a" w:space="0" w:sz="8" w:val="single"/>
              <w:left w:color="96989a" w:space="0" w:sz="8" w:val="single"/>
              <w:bottom w:color="96989a" w:space="0" w:sz="8" w:val="single"/>
              <w:right w:color="96989a" w:space="0" w:sz="8" w:val="single"/>
            </w:tcBorders>
            <w:shd w:fill="efefef" w:val="clear"/>
            <w:tcMar>
              <w:top w:w="20.0" w:type="dxa"/>
              <w:left w:w="0.0" w:type="dxa"/>
              <w:bottom w:w="20.0" w:type="dxa"/>
              <w:right w:w="0.0" w:type="dxa"/>
            </w:tcMar>
            <w:vAlign w:val="top"/>
          </w:tcPr>
          <w:p w:rsidR="00000000" w:rsidDel="00000000" w:rsidP="00000000" w:rsidRDefault="00000000" w:rsidRPr="00000000" w14:paraId="00000054">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Input Temperature</w:t>
            </w:r>
          </w:p>
        </w:tc>
        <w:tc>
          <w:tcPr>
            <w:tcBorders>
              <w:top w:color="96989a" w:space="0" w:sz="8" w:val="single"/>
              <w:left w:color="96989a" w:space="0" w:sz="8" w:val="single"/>
              <w:bottom w:color="96989a" w:space="0" w:sz="8" w:val="single"/>
              <w:right w:color="96989a" w:space="0" w:sz="8" w:val="single"/>
            </w:tcBorders>
            <w:shd w:fill="efefef" w:val="clear"/>
            <w:tcMar>
              <w:top w:w="20.0" w:type="dxa"/>
              <w:left w:w="0.0" w:type="dxa"/>
              <w:bottom w:w="20.0" w:type="dxa"/>
              <w:right w:w="0.0" w:type="dxa"/>
            </w:tcMar>
            <w:vAlign w:val="top"/>
          </w:tcPr>
          <w:p w:rsidR="00000000" w:rsidDel="00000000" w:rsidP="00000000" w:rsidRDefault="00000000" w:rsidRPr="00000000" w14:paraId="00000055">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Output Temperature</w:t>
            </w:r>
          </w:p>
        </w:tc>
        <w:tc>
          <w:tcPr>
            <w:tcBorders>
              <w:top w:color="96989a" w:space="0" w:sz="8" w:val="single"/>
              <w:left w:color="96989a" w:space="0" w:sz="8" w:val="single"/>
              <w:bottom w:color="96989a" w:space="0" w:sz="8" w:val="single"/>
              <w:right w:color="96989a" w:space="0" w:sz="8" w:val="single"/>
            </w:tcBorders>
            <w:shd w:fill="efefef" w:val="clear"/>
            <w:tcMar>
              <w:top w:w="20.0" w:type="dxa"/>
              <w:left w:w="0.0" w:type="dxa"/>
              <w:bottom w:w="20.0" w:type="dxa"/>
              <w:right w:w="0.0" w:type="dxa"/>
            </w:tcMar>
            <w:vAlign w:val="top"/>
          </w:tcPr>
          <w:p w:rsidR="00000000" w:rsidDel="00000000" w:rsidP="00000000" w:rsidRDefault="00000000" w:rsidRPr="00000000" w14:paraId="00000056">
            <w:pPr>
              <w:widowControl w:val="0"/>
              <w:ind w:left="14.399999999999999" w:right="14.399999999999999" w:firstLine="0"/>
              <w:jc w:val="center"/>
              <w:rPr>
                <w:rFonts w:ascii="Lato" w:cs="Lato" w:eastAsia="Lato" w:hAnsi="Lato"/>
                <w:b w:val="1"/>
                <w:bCs w:val="1"/>
                <w:sz w:val="18"/>
                <w:szCs w:val="18"/>
              </w:rPr>
            </w:pPr>
            <w:r w:rsidDel="00000000" w:rsidR="00000000" w:rsidRPr="00000000">
              <w:rPr>
                <w:rFonts w:ascii="Lato" w:cs="Lato" w:eastAsia="Lato" w:hAnsi="Lato"/>
                <w:sz w:val="18"/>
                <w:szCs w:val="18"/>
                <w:rtl w:val="0"/>
              </w:rPr>
              <w:t xml:space="preserve">Input Temperature</w:t>
            </w:r>
            <w:r w:rsidDel="00000000" w:rsidR="00000000" w:rsidRPr="00000000">
              <w:rPr>
                <w:rtl w:val="0"/>
              </w:rPr>
            </w:r>
          </w:p>
        </w:tc>
      </w:tr>
      <w:tr>
        <w:trPr>
          <w:cantSplit w:val="0"/>
          <w:trHeight w:val="340" w:hRule="atLeast"/>
          <w:tblHeader w:val="0"/>
        </w:trPr>
        <w:tc>
          <w:tcPr>
            <w:tcBorders>
              <w:top w:color="96989a" w:space="0" w:sz="8" w:val="single"/>
              <w:left w:color="96989a" w:space="0" w:sz="8" w:val="single"/>
              <w:bottom w:color="96989a" w:space="0" w:sz="8" w:val="single"/>
              <w:right w:color="96989a" w:space="0" w:sz="8" w:val="single"/>
            </w:tcBorders>
            <w:tcMar>
              <w:top w:w="-144.0" w:type="dxa"/>
              <w:left w:w="-144.0" w:type="dxa"/>
              <w:bottom w:w="-144.0" w:type="dxa"/>
              <w:right w:w="-144.0" w:type="dxa"/>
            </w:tcMar>
            <w:vAlign w:val="top"/>
          </w:tcPr>
          <w:p w:rsidR="00000000" w:rsidDel="00000000" w:rsidP="00000000" w:rsidRDefault="00000000" w:rsidRPr="00000000" w14:paraId="00000057">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1.1</w:t>
            </w:r>
          </w:p>
        </w:tc>
        <w:tc>
          <w:tcPr>
            <w:tcBorders>
              <w:top w:color="96989a" w:space="0" w:sz="8" w:val="single"/>
              <w:left w:color="96989a" w:space="0" w:sz="8" w:val="single"/>
              <w:bottom w:color="96989a" w:space="0" w:sz="8" w:val="single"/>
              <w:right w:color="96989a" w:space="0" w:sz="8" w:val="single"/>
            </w:tcBorders>
            <w:tcMar>
              <w:top w:w="-144.0" w:type="dxa"/>
              <w:left w:w="-144.0" w:type="dxa"/>
              <w:bottom w:w="-144.0" w:type="dxa"/>
              <w:right w:w="-144.0" w:type="dxa"/>
            </w:tcMar>
            <w:vAlign w:val="top"/>
          </w:tcPr>
          <w:p w:rsidR="00000000" w:rsidDel="00000000" w:rsidP="00000000" w:rsidRDefault="00000000" w:rsidRPr="00000000" w14:paraId="00000058">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30°C</w:t>
            </w:r>
          </w:p>
        </w:tc>
        <w:tc>
          <w:tcPr>
            <w:tcBorders>
              <w:top w:color="96989a" w:space="0" w:sz="8" w:val="single"/>
              <w:left w:color="96989a" w:space="0" w:sz="8" w:val="single"/>
              <w:bottom w:color="96989a" w:space="0" w:sz="8" w:val="single"/>
              <w:right w:color="96989a" w:space="0" w:sz="8" w:val="single"/>
            </w:tcBorders>
            <w:tcMar>
              <w:top w:w="-144.0" w:type="dxa"/>
              <w:left w:w="-144.0" w:type="dxa"/>
              <w:bottom w:w="-144.0" w:type="dxa"/>
              <w:right w:w="-144.0" w:type="dxa"/>
            </w:tcMar>
            <w:vAlign w:val="top"/>
          </w:tcPr>
          <w:p w:rsidR="00000000" w:rsidDel="00000000" w:rsidP="00000000" w:rsidRDefault="00000000" w:rsidRPr="00000000" w14:paraId="00000059">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18°C</w:t>
            </w:r>
          </w:p>
        </w:tc>
        <w:tc>
          <w:tcPr>
            <w:tcBorders>
              <w:top w:color="96989a" w:space="0" w:sz="8" w:val="single"/>
              <w:left w:color="96989a" w:space="0" w:sz="8" w:val="single"/>
              <w:bottom w:color="96989a" w:space="0" w:sz="8" w:val="single"/>
              <w:right w:color="96989a" w:space="0" w:sz="8" w:val="single"/>
            </w:tcBorders>
            <w:tcMar>
              <w:top w:w="-144.0" w:type="dxa"/>
              <w:left w:w="-144.0" w:type="dxa"/>
              <w:bottom w:w="-144.0" w:type="dxa"/>
              <w:right w:w="-144.0" w:type="dxa"/>
            </w:tcMar>
            <w:vAlign w:val="top"/>
          </w:tcPr>
          <w:p w:rsidR="00000000" w:rsidDel="00000000" w:rsidP="00000000" w:rsidRDefault="00000000" w:rsidRPr="00000000" w14:paraId="0000005A">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16°C </w:t>
            </w:r>
            <w:r w:rsidDel="00000000" w:rsidR="00000000" w:rsidRPr="00000000">
              <w:rPr>
                <w:rFonts w:ascii="Lato" w:cs="Lato" w:eastAsia="Lato" w:hAnsi="Lato"/>
                <w:sz w:val="18"/>
                <w:szCs w:val="18"/>
                <w:rtl w:val="0"/>
              </w:rPr>
              <w:t xml:space="preserve">*</w:t>
            </w:r>
          </w:p>
        </w:tc>
        <w:tc>
          <w:tcPr>
            <w:tcBorders>
              <w:top w:color="96989a" w:space="0" w:sz="8" w:val="single"/>
              <w:left w:color="96989a" w:space="0" w:sz="8" w:val="single"/>
              <w:bottom w:color="96989a" w:space="0" w:sz="8" w:val="single"/>
              <w:right w:color="96989a" w:space="0" w:sz="8" w:val="single"/>
            </w:tcBorders>
            <w:tcMar>
              <w:top w:w="-144.0" w:type="dxa"/>
              <w:left w:w="-144.0" w:type="dxa"/>
              <w:bottom w:w="-144.0" w:type="dxa"/>
              <w:right w:w="-144.0" w:type="dxa"/>
            </w:tcMar>
            <w:vAlign w:val="top"/>
          </w:tcPr>
          <w:p w:rsidR="00000000" w:rsidDel="00000000" w:rsidP="00000000" w:rsidRDefault="00000000" w:rsidRPr="00000000" w14:paraId="0000005B">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28°C</w:t>
            </w:r>
          </w:p>
        </w:tc>
      </w:tr>
      <w:tr>
        <w:trPr>
          <w:cantSplit w:val="0"/>
          <w:trHeight w:val="340" w:hRule="atLeast"/>
          <w:tblHeader w:val="0"/>
        </w:trPr>
        <w:tc>
          <w:tcPr>
            <w:tcBorders>
              <w:top w:color="000000" w:space="0" w:sz="0" w:val="nil"/>
              <w:left w:color="96989a" w:space="0" w:sz="8" w:val="single"/>
              <w:bottom w:color="96989a" w:space="0" w:sz="8" w:val="single"/>
              <w:right w:color="96989a" w:space="0" w:sz="8" w:val="single"/>
            </w:tcBorders>
            <w:tcMar>
              <w:top w:w="-144.0" w:type="dxa"/>
              <w:left w:w="-144.0" w:type="dxa"/>
              <w:bottom w:w="-144.0" w:type="dxa"/>
              <w:right w:w="-144.0" w:type="dxa"/>
            </w:tcMar>
            <w:vAlign w:val="top"/>
          </w:tcPr>
          <w:p w:rsidR="00000000" w:rsidDel="00000000" w:rsidP="00000000" w:rsidRDefault="00000000" w:rsidRPr="00000000" w14:paraId="0000005C">
            <w:pPr>
              <w:widowControl w:val="0"/>
              <w:jc w:val="center"/>
              <w:rPr>
                <w:rFonts w:ascii="Lato" w:cs="Lato" w:eastAsia="Lato" w:hAnsi="Lato"/>
              </w:rPr>
            </w:pPr>
            <w:r w:rsidDel="00000000" w:rsidR="00000000" w:rsidRPr="00000000">
              <w:rPr>
                <w:rFonts w:ascii="Lato" w:cs="Lato" w:eastAsia="Lato" w:hAnsi="Lato"/>
                <w:sz w:val="18"/>
                <w:szCs w:val="18"/>
                <w:rtl w:val="0"/>
              </w:rPr>
              <w:t xml:space="preserve">1.</w:t>
            </w:r>
            <w:r w:rsidDel="00000000" w:rsidR="00000000" w:rsidRPr="00000000">
              <w:rPr>
                <w:rFonts w:ascii="Lato" w:cs="Lato" w:eastAsia="Lato" w:hAnsi="Lato"/>
                <w:sz w:val="18"/>
                <w:szCs w:val="18"/>
                <w:rtl w:val="0"/>
              </w:rPr>
              <w:t xml:space="preserve">2</w:t>
            </w:r>
            <w:r w:rsidDel="00000000" w:rsidR="00000000" w:rsidRPr="00000000">
              <w:rPr>
                <w:rtl w:val="0"/>
              </w:rPr>
            </w:r>
          </w:p>
        </w:tc>
        <w:tc>
          <w:tcPr>
            <w:tcBorders>
              <w:top w:color="96989a" w:space="0" w:sz="8" w:val="single"/>
              <w:left w:color="96989a" w:space="0" w:sz="8" w:val="single"/>
              <w:bottom w:color="96989a" w:space="0" w:sz="8" w:val="single"/>
              <w:right w:color="96989a" w:space="0" w:sz="8" w:val="single"/>
            </w:tcBorders>
            <w:tcMar>
              <w:top w:w="-144.0" w:type="dxa"/>
              <w:left w:w="-144.0" w:type="dxa"/>
              <w:bottom w:w="-144.0" w:type="dxa"/>
              <w:right w:w="-144.0" w:type="dxa"/>
            </w:tcMar>
            <w:vAlign w:val="top"/>
          </w:tcPr>
          <w:p w:rsidR="00000000" w:rsidDel="00000000" w:rsidP="00000000" w:rsidRDefault="00000000" w:rsidRPr="00000000" w14:paraId="0000005D">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45°C</w:t>
            </w:r>
          </w:p>
        </w:tc>
        <w:tc>
          <w:tcPr>
            <w:tcBorders>
              <w:top w:color="96989a" w:space="0" w:sz="8" w:val="single"/>
              <w:left w:color="96989a" w:space="0" w:sz="8" w:val="single"/>
              <w:bottom w:color="96989a" w:space="0" w:sz="8" w:val="single"/>
              <w:right w:color="96989a" w:space="0" w:sz="8" w:val="single"/>
            </w:tcBorders>
            <w:tcMar>
              <w:top w:w="-144.0" w:type="dxa"/>
              <w:left w:w="-144.0" w:type="dxa"/>
              <w:bottom w:w="-144.0" w:type="dxa"/>
              <w:right w:w="-144.0" w:type="dxa"/>
            </w:tcMar>
            <w:vAlign w:val="top"/>
          </w:tcPr>
          <w:p w:rsidR="00000000" w:rsidDel="00000000" w:rsidP="00000000" w:rsidRDefault="00000000" w:rsidRPr="00000000" w14:paraId="0000005E">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33°C</w:t>
            </w:r>
          </w:p>
        </w:tc>
        <w:tc>
          <w:tcPr>
            <w:tcBorders>
              <w:top w:color="96989a" w:space="0" w:sz="8" w:val="single"/>
              <w:left w:color="96989a" w:space="0" w:sz="8" w:val="single"/>
              <w:bottom w:color="96989a" w:space="0" w:sz="8" w:val="single"/>
              <w:right w:color="96989a" w:space="0" w:sz="8" w:val="single"/>
            </w:tcBorders>
            <w:tcMar>
              <w:top w:w="-144.0" w:type="dxa"/>
              <w:left w:w="-144.0" w:type="dxa"/>
              <w:bottom w:w="-144.0" w:type="dxa"/>
              <w:right w:w="-144.0" w:type="dxa"/>
            </w:tcMar>
            <w:vAlign w:val="top"/>
          </w:tcPr>
          <w:p w:rsidR="00000000" w:rsidDel="00000000" w:rsidP="00000000" w:rsidRDefault="00000000" w:rsidRPr="00000000" w14:paraId="0000005F">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31°C</w:t>
            </w:r>
          </w:p>
        </w:tc>
        <w:tc>
          <w:tcPr>
            <w:tcBorders>
              <w:top w:color="96989a" w:space="0" w:sz="8" w:val="single"/>
              <w:left w:color="96989a" w:space="0" w:sz="8" w:val="single"/>
              <w:bottom w:color="96989a" w:space="0" w:sz="8" w:val="single"/>
              <w:right w:color="96989a" w:space="0" w:sz="8" w:val="single"/>
            </w:tcBorders>
            <w:tcMar>
              <w:top w:w="-144.0" w:type="dxa"/>
              <w:left w:w="-144.0" w:type="dxa"/>
              <w:bottom w:w="-144.0" w:type="dxa"/>
              <w:right w:w="-144.0" w:type="dxa"/>
            </w:tcMar>
            <w:vAlign w:val="top"/>
          </w:tcPr>
          <w:p w:rsidR="00000000" w:rsidDel="00000000" w:rsidP="00000000" w:rsidRDefault="00000000" w:rsidRPr="00000000" w14:paraId="00000060">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43°C</w:t>
            </w:r>
          </w:p>
        </w:tc>
      </w:tr>
      <w:tr>
        <w:trPr>
          <w:cantSplit w:val="0"/>
          <w:trHeight w:val="340" w:hRule="atLeast"/>
          <w:tblHeader w:val="0"/>
        </w:trPr>
        <w:tc>
          <w:tcPr>
            <w:tcBorders>
              <w:top w:color="000000" w:space="0" w:sz="0" w:val="nil"/>
              <w:left w:color="96989a" w:space="0" w:sz="8" w:val="single"/>
              <w:bottom w:color="96989a" w:space="0" w:sz="8" w:val="single"/>
              <w:right w:color="96989a" w:space="0" w:sz="8" w:val="single"/>
            </w:tcBorders>
            <w:tcMar>
              <w:top w:w="-144.0" w:type="dxa"/>
              <w:left w:w="-144.0" w:type="dxa"/>
              <w:bottom w:w="-144.0" w:type="dxa"/>
              <w:right w:w="-144.0" w:type="dxa"/>
            </w:tcMar>
            <w:vAlign w:val="top"/>
          </w:tcPr>
          <w:p w:rsidR="00000000" w:rsidDel="00000000" w:rsidP="00000000" w:rsidRDefault="00000000" w:rsidRPr="00000000" w14:paraId="00000061">
            <w:pPr>
              <w:widowControl w:val="0"/>
              <w:jc w:val="center"/>
              <w:rPr>
                <w:rFonts w:ascii="Lato" w:cs="Lato" w:eastAsia="Lato" w:hAnsi="Lato"/>
              </w:rPr>
            </w:pPr>
            <w:r w:rsidDel="00000000" w:rsidR="00000000" w:rsidRPr="00000000">
              <w:rPr>
                <w:rFonts w:ascii="Lato" w:cs="Lato" w:eastAsia="Lato" w:hAnsi="Lato"/>
                <w:sz w:val="18"/>
                <w:szCs w:val="18"/>
                <w:rtl w:val="0"/>
              </w:rPr>
              <w:t xml:space="preserve">1.</w:t>
            </w:r>
            <w:r w:rsidDel="00000000" w:rsidR="00000000" w:rsidRPr="00000000">
              <w:rPr>
                <w:rFonts w:ascii="Lato" w:cs="Lato" w:eastAsia="Lato" w:hAnsi="Lato"/>
                <w:sz w:val="18"/>
                <w:szCs w:val="18"/>
                <w:rtl w:val="0"/>
              </w:rPr>
              <w:t xml:space="preserve">3</w:t>
            </w:r>
            <w:r w:rsidDel="00000000" w:rsidR="00000000" w:rsidRPr="00000000">
              <w:rPr>
                <w:rtl w:val="0"/>
              </w:rPr>
            </w:r>
          </w:p>
        </w:tc>
        <w:tc>
          <w:tcPr>
            <w:tcBorders>
              <w:top w:color="96989a" w:space="0" w:sz="8" w:val="single"/>
              <w:left w:color="96989a" w:space="0" w:sz="8" w:val="single"/>
              <w:bottom w:color="96989a" w:space="0" w:sz="8" w:val="single"/>
              <w:right w:color="96989a" w:space="0" w:sz="8" w:val="single"/>
            </w:tcBorders>
            <w:tcMar>
              <w:top w:w="-144.0" w:type="dxa"/>
              <w:left w:w="-144.0" w:type="dxa"/>
              <w:bottom w:w="-144.0" w:type="dxa"/>
              <w:right w:w="-144.0" w:type="dxa"/>
            </w:tcMar>
            <w:vAlign w:val="top"/>
          </w:tcPr>
          <w:p w:rsidR="00000000" w:rsidDel="00000000" w:rsidP="00000000" w:rsidRDefault="00000000" w:rsidRPr="00000000" w14:paraId="00000062">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60°C</w:t>
            </w:r>
          </w:p>
        </w:tc>
        <w:tc>
          <w:tcPr>
            <w:tcBorders>
              <w:top w:color="96989a" w:space="0" w:sz="8" w:val="single"/>
              <w:left w:color="96989a" w:space="0" w:sz="8" w:val="single"/>
              <w:bottom w:color="96989a" w:space="0" w:sz="8" w:val="single"/>
              <w:right w:color="96989a" w:space="0" w:sz="8" w:val="single"/>
            </w:tcBorders>
            <w:tcMar>
              <w:top w:w="-144.0" w:type="dxa"/>
              <w:left w:w="-144.0" w:type="dxa"/>
              <w:bottom w:w="-144.0" w:type="dxa"/>
              <w:right w:w="-144.0" w:type="dxa"/>
            </w:tcMar>
            <w:vAlign w:val="top"/>
          </w:tcPr>
          <w:p w:rsidR="00000000" w:rsidDel="00000000" w:rsidP="00000000" w:rsidRDefault="00000000" w:rsidRPr="00000000" w14:paraId="00000063">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48°C</w:t>
            </w:r>
          </w:p>
        </w:tc>
        <w:tc>
          <w:tcPr>
            <w:tcBorders>
              <w:top w:color="96989a" w:space="0" w:sz="8" w:val="single"/>
              <w:left w:color="96989a" w:space="0" w:sz="8" w:val="single"/>
              <w:bottom w:color="96989a" w:space="0" w:sz="8" w:val="single"/>
              <w:right w:color="96989a" w:space="0" w:sz="8" w:val="single"/>
            </w:tcBorders>
            <w:tcMar>
              <w:top w:w="-144.0" w:type="dxa"/>
              <w:left w:w="-144.0" w:type="dxa"/>
              <w:bottom w:w="-144.0" w:type="dxa"/>
              <w:right w:w="-144.0" w:type="dxa"/>
            </w:tcMar>
            <w:vAlign w:val="top"/>
          </w:tcPr>
          <w:p w:rsidR="00000000" w:rsidDel="00000000" w:rsidP="00000000" w:rsidRDefault="00000000" w:rsidRPr="00000000" w14:paraId="00000064">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46°C</w:t>
            </w:r>
          </w:p>
        </w:tc>
        <w:tc>
          <w:tcPr>
            <w:tcBorders>
              <w:top w:color="96989a" w:space="0" w:sz="8" w:val="single"/>
              <w:left w:color="96989a" w:space="0" w:sz="8" w:val="single"/>
              <w:bottom w:color="96989a" w:space="0" w:sz="8" w:val="single"/>
              <w:right w:color="96989a" w:space="0" w:sz="8" w:val="single"/>
            </w:tcBorders>
            <w:tcMar>
              <w:top w:w="-144.0" w:type="dxa"/>
              <w:left w:w="-144.0" w:type="dxa"/>
              <w:bottom w:w="-144.0" w:type="dxa"/>
              <w:right w:w="-144.0" w:type="dxa"/>
            </w:tcMar>
            <w:vAlign w:val="top"/>
          </w:tcPr>
          <w:p w:rsidR="00000000" w:rsidDel="00000000" w:rsidP="00000000" w:rsidRDefault="00000000" w:rsidRPr="00000000" w14:paraId="00000065">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58°C</w:t>
            </w:r>
          </w:p>
        </w:tc>
      </w:tr>
    </w:tbl>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b w:val="1"/>
          <w:bCs w:val="1"/>
        </w:rPr>
      </w:pPr>
      <w:r w:rsidDel="00000000" w:rsidR="00000000" w:rsidRPr="00000000">
        <w:rPr>
          <w:rFonts w:ascii="Lato" w:cs="Lato" w:eastAsia="Lato" w:hAnsi="Lato"/>
          <w:i w:val="1"/>
          <w:iCs w:val="1"/>
          <w:rtl w:val="0"/>
        </w:rPr>
        <w:t xml:space="preserve">Note:  </w:t>
      </w:r>
      <w:r w:rsidDel="00000000" w:rsidR="00000000" w:rsidRPr="00000000">
        <w:rPr>
          <w:rFonts w:ascii="Lato" w:cs="Lato" w:eastAsia="Lato" w:hAnsi="Lato"/>
          <w:i w:val="1"/>
          <w:iCs w:val="1"/>
          <w:rtl w:val="0"/>
        </w:rPr>
        <w:t xml:space="preserve">* is not practical output temperature in case of commercial greenhouses unless there is cold and hot storages for the greenhouse.</w:t>
      </w: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center"/>
        <w:rPr>
          <w:rFonts w:ascii="Lato" w:cs="Lato" w:eastAsia="Lato" w:hAnsi="Lato"/>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center"/>
        <w:rPr>
          <w:rFonts w:ascii="Lato" w:cs="Lato" w:eastAsia="Lato" w:hAnsi="Lato"/>
          <w:b w:val="1"/>
          <w:bCs w:val="1"/>
        </w:rPr>
      </w:pPr>
      <w:r w:rsidDel="00000000" w:rsidR="00000000" w:rsidRPr="00000000">
        <w:rPr>
          <w:rFonts w:ascii="Lato" w:cs="Lato" w:eastAsia="Lato" w:hAnsi="Lato"/>
          <w:b w:val="1"/>
          <w:bCs w:val="1"/>
          <w:rtl w:val="0"/>
        </w:rPr>
        <w:t xml:space="preserve">Study 1.1 - DC at 30°C</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center"/>
        <w:rPr>
          <w:rFonts w:ascii="Lato" w:cs="Lato" w:eastAsia="Lato" w:hAnsi="Lato"/>
          <w:b w:val="1"/>
          <w:bCs w:val="1"/>
        </w:rPr>
      </w:pPr>
      <w:r w:rsidDel="00000000" w:rsidR="00000000" w:rsidRPr="00000000">
        <w:rPr>
          <w:rFonts w:ascii="Lato" w:cs="Lato" w:eastAsia="Lato" w:hAnsi="Lato"/>
          <w:b w:val="1"/>
          <w:bCs w:val="1"/>
        </w:rPr>
        <w:drawing>
          <wp:inline distB="114300" distT="114300" distL="114300" distR="114300">
            <wp:extent cx="3690938" cy="2389882"/>
            <wp:effectExtent b="0" l="0" r="0" t="0"/>
            <wp:docPr id="5"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3690938" cy="238988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center"/>
        <w:rPr>
          <w:rFonts w:ascii="Lato" w:cs="Lato" w:eastAsia="Lato" w:hAnsi="Lato"/>
          <w:b w:val="1"/>
          <w:bCs w:val="1"/>
        </w:rPr>
      </w:pPr>
      <w:r w:rsidDel="00000000" w:rsidR="00000000" w:rsidRPr="00000000">
        <w:rPr>
          <w:rFonts w:ascii="Lato" w:cs="Lato" w:eastAsia="Lato" w:hAnsi="Lato"/>
          <w:b w:val="1"/>
          <w:bCs w:val="1"/>
        </w:rPr>
        <w:drawing>
          <wp:inline distB="114300" distT="114300" distL="114300" distR="114300">
            <wp:extent cx="3733800" cy="2877168"/>
            <wp:effectExtent b="0" l="0" r="0" t="0"/>
            <wp:docPr id="1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3733800" cy="287716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Lato" w:cs="Lato" w:eastAsia="Lato" w:hAnsi="Lato"/>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center"/>
        <w:rPr>
          <w:rFonts w:ascii="Lato" w:cs="Lato" w:eastAsia="Lato" w:hAnsi="Lato"/>
          <w:b w:val="1"/>
          <w:bCs w:val="1"/>
        </w:rPr>
      </w:pPr>
      <w:r w:rsidDel="00000000" w:rsidR="00000000" w:rsidRPr="00000000">
        <w:rPr>
          <w:rFonts w:ascii="Lato" w:cs="Lato" w:eastAsia="Lato" w:hAnsi="Lato"/>
          <w:b w:val="1"/>
          <w:bCs w:val="1"/>
          <w:rtl w:val="0"/>
        </w:rPr>
        <w:t xml:space="preserve">Study 1.2 - DC at 45°C</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center"/>
        <w:rPr>
          <w:rFonts w:ascii="Lato" w:cs="Lato" w:eastAsia="Lato" w:hAnsi="Lato"/>
          <w:b w:val="1"/>
          <w:bCs w:val="1"/>
        </w:rPr>
      </w:pPr>
      <w:r w:rsidDel="00000000" w:rsidR="00000000" w:rsidRPr="00000000">
        <w:rPr>
          <w:rFonts w:ascii="Lato" w:cs="Lato" w:eastAsia="Lato" w:hAnsi="Lato"/>
          <w:b w:val="1"/>
          <w:bCs w:val="1"/>
        </w:rPr>
        <w:drawing>
          <wp:inline distB="114300" distT="114300" distL="114300" distR="114300">
            <wp:extent cx="3904298" cy="2539159"/>
            <wp:effectExtent b="0" l="0" r="0" t="0"/>
            <wp:docPr id="18"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3904298" cy="253915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center"/>
        <w:rPr>
          <w:rFonts w:ascii="Lato" w:cs="Lato" w:eastAsia="Lato" w:hAnsi="Lato"/>
          <w:b w:val="1"/>
          <w:bCs w:val="1"/>
        </w:rPr>
      </w:pPr>
      <w:r w:rsidDel="00000000" w:rsidR="00000000" w:rsidRPr="00000000">
        <w:rPr>
          <w:rFonts w:ascii="Lato" w:cs="Lato" w:eastAsia="Lato" w:hAnsi="Lato"/>
          <w:b w:val="1"/>
          <w:bCs w:val="1"/>
        </w:rPr>
        <w:drawing>
          <wp:inline distB="114300" distT="114300" distL="114300" distR="114300">
            <wp:extent cx="3806773" cy="2981325"/>
            <wp:effectExtent b="0" l="0" r="0" t="0"/>
            <wp:docPr id="14"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3806773"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center"/>
        <w:rPr>
          <w:rFonts w:ascii="Lato" w:cs="Lato" w:eastAsia="Lato" w:hAnsi="Lato"/>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0">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b w:val="1"/>
          <w:bCs w:val="1"/>
          <w:rtl w:val="0"/>
        </w:rPr>
        <w:t xml:space="preserve">Study 1.3 - DC at 60°C</w:t>
      </w:r>
    </w:p>
    <w:p w:rsidR="00000000" w:rsidDel="00000000" w:rsidP="00000000" w:rsidRDefault="00000000" w:rsidRPr="00000000" w14:paraId="00000071">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b w:val="1"/>
          <w:bCs w:val="1"/>
        </w:rPr>
        <w:drawing>
          <wp:inline distB="114300" distT="114300" distL="114300" distR="114300">
            <wp:extent cx="3983355" cy="2592769"/>
            <wp:effectExtent b="0" l="0" r="0" t="0"/>
            <wp:docPr id="2"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3983355" cy="2592769"/>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b w:val="1"/>
          <w:bCs w:val="1"/>
        </w:rPr>
        <w:drawing>
          <wp:inline distB="114300" distT="114300" distL="114300" distR="114300">
            <wp:extent cx="3952579" cy="3007995"/>
            <wp:effectExtent b="0" l="0" r="0" t="0"/>
            <wp:docPr id="16"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3952579" cy="300799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widowControl w:val="0"/>
        <w:spacing w:after="240" w:before="240" w:lineRule="auto"/>
        <w:jc w:val="center"/>
        <w:rPr>
          <w:rFonts w:ascii="Lato" w:cs="Lato" w:eastAsia="Lato" w:hAnsi="Lato"/>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rPr>
      </w:pPr>
      <w:r w:rsidDel="00000000" w:rsidR="00000000" w:rsidRPr="00000000">
        <w:rPr>
          <w:rFonts w:ascii="Lato" w:cs="Lato" w:eastAsia="Lato" w:hAnsi="Lato"/>
          <w:b w:val="0"/>
          <w:bCs w:val="0"/>
          <w:i w:val="0"/>
          <w:iCs w:val="0"/>
          <w:smallCaps w:val="0"/>
          <w:strike w:val="0"/>
          <w:color w:val="000000"/>
          <w:sz w:val="22"/>
          <w:szCs w:val="22"/>
          <w:u w:val="none"/>
          <w:shd w:fill="auto" w:val="clear"/>
          <w:vertAlign w:val="baseline"/>
          <w:rtl w:val="0"/>
        </w:rPr>
        <w:t xml:space="preserve">This scenario specifically focuses on designing new greenhouses to utilize the data center's waste heat output.</w:t>
      </w:r>
      <w:r w:rsidDel="00000000" w:rsidR="00000000" w:rsidRPr="00000000">
        <w:rPr>
          <w:rFonts w:ascii="Lato" w:cs="Lato" w:eastAsia="Lato" w:hAnsi="Lato"/>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Lato" w:cs="Lato" w:eastAsia="Lato" w:hAnsi="Lato"/>
          <w:b w:val="0"/>
          <w:bCs w:val="0"/>
          <w:i w:val="0"/>
          <w:iCs w:val="0"/>
          <w:smallCaps w:val="0"/>
          <w:strike w:val="0"/>
          <w:color w:val="000000"/>
          <w:sz w:val="22"/>
          <w:szCs w:val="22"/>
          <w:u w:val="none"/>
          <w:shd w:fill="auto" w:val="clear"/>
          <w:vertAlign w:val="baseline"/>
          <w:rtl w:val="0"/>
        </w:rPr>
        <w:t xml:space="preserve">The greenhouse is designed to be fully supplied by the data center's waste heat when required.</w:t>
      </w:r>
      <w:r w:rsidDel="00000000" w:rsidR="00000000" w:rsidRPr="00000000">
        <w:rPr>
          <w:rFonts w:ascii="Lato" w:cs="Lato" w:eastAsia="Lato" w:hAnsi="Lato"/>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Lato" w:cs="Lato" w:eastAsia="Lato" w:hAnsi="Lato"/>
          <w:b w:val="0"/>
          <w:bCs w:val="0"/>
          <w:i w:val="0"/>
          <w:iCs w:val="0"/>
          <w:smallCaps w:val="0"/>
          <w:strike w:val="0"/>
          <w:color w:val="000000"/>
          <w:sz w:val="22"/>
          <w:szCs w:val="22"/>
          <w:u w:val="none"/>
          <w:shd w:fill="auto" w:val="clear"/>
          <w:vertAlign w:val="baseline"/>
          <w:rtl w:val="0"/>
        </w:rPr>
        <w:t xml:space="preserve">Critically, this scenario achieves the highest annual CO2 reduction compared to all others because the energy savings are consistent across all three studies.</w:t>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Technical Challenge: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system necessitates stringent control over the datacentre's operational temperature and the greenhouse's heating requirements, as thermal fluctuations in one subsystem directly impact the other.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waste heat temperature produced by the datacentre frequently requires augmentation via a heat pump to achieve the optimal growing temperatures for the greenhouse.</w:t>
      </w: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Significant thermal storage capacity will be required and modeled to accommodate seasonal demands, maximizing the utilization of available temperatures and rejected heat.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Consideration should be given to geological formations or aquifer storage for thermal energy storage, encompassing both hot and cold storage, to enhance temperature management and ensure crop consistency.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Prioritizing the optimization of heating loops within the root zone and in-floor systems is essential to effectively utilize these lower temperatures and maintain superior crop quality.</w:t>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Drawbacks: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This configuration offers reduced operational autonomy for both facilities; a system failure in one subsystem carries the risk of critically compromising the operation of the other.</w:t>
      </w: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Furthermore, greenhouses employing this design without supplementary investments in industrial boilers and heat pumps to elevate temperatures face substantial risk in the event of severe storms or extreme cold at the site.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scenario is optimally suited for warmer climates, as the temperatures are insufficient to support the rapid snow melting capacity required in regions with snowfall.</w:t>
      </w: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D">
      <w:pPr>
        <w:widowControl w:val="0"/>
        <w:jc w:val="both"/>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Nevertheless, understanding this idealized scenario is valuable as it provides a benchmark against which the performance of alternative configurations, incorporating upgraded heating infrastructure and integrated heat pump systems, can be effectively measured.</w:t>
      </w:r>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3"/>
        <w:widowControl w:val="0"/>
        <w:jc w:val="both"/>
        <w:rPr>
          <w:rFonts w:ascii="Lato" w:cs="Lato" w:eastAsia="Lato" w:hAnsi="Lato"/>
          <w:i w:val="0"/>
          <w:iCs w:val="0"/>
          <w:smallCaps w:val="0"/>
          <w:strike w:val="0"/>
          <w:color w:val="000000"/>
          <w:sz w:val="26"/>
          <w:szCs w:val="26"/>
          <w:u w:val="none"/>
          <w:shd w:fill="auto" w:val="clear"/>
          <w:vertAlign w:val="baseline"/>
        </w:rPr>
      </w:pPr>
      <w:bookmarkStart w:colFirst="0" w:colLast="0" w:name="_1b1bexupjhdn" w:id="8"/>
      <w:bookmarkEnd w:id="8"/>
      <w:r w:rsidDel="00000000" w:rsidR="00000000" w:rsidRPr="00000000">
        <w:rPr>
          <w:rFonts w:ascii="Lato" w:cs="Lato" w:eastAsia="Lato" w:hAnsi="Lato"/>
          <w:b w:val="1"/>
          <w:bCs w:val="1"/>
          <w:sz w:val="32"/>
          <w:szCs w:val="32"/>
          <w:vertAlign w:val="baseline"/>
          <w:rtl w:val="0"/>
        </w:rPr>
        <w:t xml:space="preserve">Theoretical Scenario:</w:t>
      </w:r>
      <w:r w:rsidDel="00000000" w:rsidR="00000000" w:rsidRPr="00000000">
        <w:rPr>
          <w:rFonts w:ascii="Lato" w:cs="Lato" w:eastAsia="Lato" w:hAnsi="Lato"/>
          <w:sz w:val="32"/>
          <w:szCs w:val="32"/>
          <w:vertAlign w:val="baseline"/>
          <w:rtl w:val="0"/>
        </w:rPr>
        <w:t xml:space="preserve"> Baseline Heating Satisfaction and Integrated Energy Loop</w:t>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i w:val="0"/>
          <w:iCs w:val="0"/>
          <w:smallCaps w:val="0"/>
          <w:strike w:val="0"/>
          <w:color w:val="000000"/>
          <w:sz w:val="22"/>
          <w:szCs w:val="22"/>
          <w:u w:val="none"/>
          <w:shd w:fill="auto" w:val="clear"/>
          <w:vertAlign w:val="baseline"/>
        </w:rPr>
      </w:pP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This scenario focuses on reliable, continuous heat supply to cover the greenhouse's constant, predictable heating load, while formally embedding the datacentre heat source within the existing greenhouse energy infrastructure.</w:t>
      </w:r>
      <w:r w:rsidDel="00000000" w:rsidR="00000000" w:rsidRPr="00000000">
        <w:rPr>
          <w:rtl w:val="0"/>
        </w:rPr>
      </w:r>
    </w:p>
    <w:p w:rsidR="00000000" w:rsidDel="00000000" w:rsidP="00000000" w:rsidRDefault="00000000" w:rsidRPr="00000000" w14:paraId="00000080">
      <w:pPr>
        <w:widowControl w:val="0"/>
        <w:spacing w:after="240" w:before="240" w:lineRule="auto"/>
        <w:rPr>
          <w:rFonts w:ascii="Lato" w:cs="Lato" w:eastAsia="Lato" w:hAnsi="Lato"/>
        </w:rPr>
      </w:pPr>
      <w:r w:rsidDel="00000000" w:rsidR="00000000" w:rsidRPr="00000000">
        <w:rPr>
          <w:rFonts w:ascii="Lato" w:cs="Lato" w:eastAsia="Lato" w:hAnsi="Lato"/>
          <w:rtl w:val="0"/>
        </w:rPr>
        <w:t xml:space="preserve">This specific scenario </w:t>
      </w:r>
      <w:r w:rsidDel="00000000" w:rsidR="00000000" w:rsidRPr="00000000">
        <w:rPr>
          <w:rFonts w:ascii="Lato" w:cs="Lato" w:eastAsia="Lato" w:hAnsi="Lato"/>
          <w:rtl w:val="0"/>
        </w:rPr>
        <w:t xml:space="preserve"> is designed to provide constant heat by targeting the root zone, delivering an input temperature of approximately 40–50°C to the greenhouse.</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This temperature range is standard for root zone heating systems, as it ensures optimal soil conditions for the plant base, which is necessary for sustaining high-yield production.</w:t>
      </w:r>
      <w:r w:rsidDel="00000000" w:rsidR="00000000" w:rsidRPr="00000000">
        <w:rPr>
          <w:rtl w:val="0"/>
        </w:rPr>
      </w:r>
    </w:p>
    <w:p w:rsidR="00000000" w:rsidDel="00000000" w:rsidP="00000000" w:rsidRDefault="00000000" w:rsidRPr="00000000" w14:paraId="00000081">
      <w:pPr>
        <w:widowControl w:val="0"/>
        <w:spacing w:after="240" w:before="240" w:lineRule="auto"/>
        <w:jc w:val="center"/>
        <w:rPr>
          <w:rFonts w:ascii="Lato" w:cs="Lato" w:eastAsia="Lato" w:hAnsi="Lato"/>
        </w:rPr>
      </w:pPr>
      <w:r w:rsidDel="00000000" w:rsidR="00000000" w:rsidRPr="00000000">
        <w:rPr>
          <w:rFonts w:ascii="Lato" w:cs="Lato" w:eastAsia="Lato" w:hAnsi="Lato"/>
        </w:rPr>
        <w:drawing>
          <wp:inline distB="19050" distT="19050" distL="19050" distR="19050">
            <wp:extent cx="5859230" cy="4752721"/>
            <wp:effectExtent b="0" l="0" r="0" t="0"/>
            <wp:docPr id="26" name="image33.png"/>
            <a:graphic>
              <a:graphicData uri="http://schemas.openxmlformats.org/drawingml/2006/picture">
                <pic:pic>
                  <pic:nvPicPr>
                    <pic:cNvPr id="0" name="image33.png"/>
                    <pic:cNvPicPr preferRelativeResize="0"/>
                  </pic:nvPicPr>
                  <pic:blipFill>
                    <a:blip r:embed="rId24"/>
                    <a:srcRect b="0" l="2152" r="0" t="0"/>
                    <a:stretch>
                      <a:fillRect/>
                    </a:stretch>
                  </pic:blipFill>
                  <pic:spPr>
                    <a:xfrm>
                      <a:off x="0" y="0"/>
                      <a:ext cx="5859230" cy="4752721"/>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b w:val="1"/>
          <w:bCs w:val="1"/>
        </w:rPr>
      </w:pPr>
      <w:r w:rsidDel="00000000" w:rsidR="00000000" w:rsidRPr="00000000">
        <w:rPr>
          <w:rFonts w:ascii="Lato" w:cs="Lato" w:eastAsia="Lato" w:hAnsi="Lato"/>
          <w:b w:val="1"/>
          <w:bCs w:val="1"/>
        </w:rPr>
        <w:drawing>
          <wp:inline distB="19050" distT="19050" distL="19050" distR="19050">
            <wp:extent cx="5943600" cy="2540000"/>
            <wp:effectExtent b="0" l="0" r="0" t="0"/>
            <wp:docPr id="13"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widowControl w:val="0"/>
        <w:spacing w:after="240" w:before="240" w:lineRule="auto"/>
        <w:jc w:val="both"/>
        <w:rPr>
          <w:rFonts w:ascii="Lato" w:cs="Lato" w:eastAsia="Lato" w:hAnsi="Lato"/>
          <w:b w:val="1"/>
          <w:bCs w:val="1"/>
        </w:rPr>
      </w:pPr>
      <w:r w:rsidDel="00000000" w:rsidR="00000000" w:rsidRPr="00000000">
        <w:rPr>
          <w:b w:val="1"/>
          <w:bCs w:val="1"/>
          <w:rtl w:val="0"/>
        </w:rPr>
        <w:t xml:space="preserve">Studies on the Temperature Output</w:t>
      </w:r>
      <w:r w:rsidDel="00000000" w:rsidR="00000000" w:rsidRPr="00000000">
        <w:rPr>
          <w:b w:val="1"/>
          <w:bCs w:val="1"/>
          <w:rtl w:val="0"/>
        </w:rPr>
        <w:t xml:space="preserve"> from Data Centre for </w:t>
      </w:r>
      <w:r w:rsidDel="00000000" w:rsidR="00000000" w:rsidRPr="00000000">
        <w:rPr>
          <w:b w:val="1"/>
          <w:bCs w:val="1"/>
          <w:rtl w:val="0"/>
        </w:rPr>
        <w:t xml:space="preserve">Theoretical Scenario</w:t>
      </w:r>
      <w:r w:rsidDel="00000000" w:rsidR="00000000" w:rsidRPr="00000000">
        <w:rPr>
          <w:b w:val="1"/>
          <w:bCs w:val="1"/>
          <w:rtl w:val="0"/>
        </w:rPr>
        <w:t xml:space="preserve"> </w:t>
      </w:r>
      <w:r w:rsidDel="00000000" w:rsidR="00000000" w:rsidRPr="00000000">
        <w:rPr>
          <w:rtl w:val="0"/>
        </w:rPr>
      </w:r>
    </w:p>
    <w:tbl>
      <w:tblPr>
        <w:tblStyle w:val="Table3"/>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2175"/>
        <w:gridCol w:w="1980"/>
        <w:gridCol w:w="2175"/>
        <w:gridCol w:w="1935"/>
        <w:tblGridChange w:id="0">
          <w:tblGrid>
            <w:gridCol w:w="1035"/>
            <w:gridCol w:w="2175"/>
            <w:gridCol w:w="1980"/>
            <w:gridCol w:w="2175"/>
            <w:gridCol w:w="1935"/>
          </w:tblGrid>
        </w:tblGridChange>
      </w:tblGrid>
      <w:tr>
        <w:trPr>
          <w:cantSplit w:val="0"/>
          <w:trHeight w:val="340" w:hRule="atLeast"/>
          <w:tblHeader w:val="0"/>
        </w:trPr>
        <w:tc>
          <w:tcPr>
            <w:tcBorders>
              <w:top w:color="96989a" w:space="0" w:sz="8" w:val="single"/>
              <w:left w:color="96989a" w:space="0" w:sz="8" w:val="single"/>
              <w:bottom w:color="96989a" w:space="0" w:sz="8" w:val="single"/>
              <w:right w:color="96989a" w:space="0" w:sz="8" w:val="single"/>
            </w:tcBorders>
            <w:shd w:fill="efefef" w:val="clear"/>
            <w:tcMar>
              <w:top w:w="20.0" w:type="dxa"/>
              <w:left w:w="0.0" w:type="dxa"/>
              <w:bottom w:w="20.0" w:type="dxa"/>
              <w:right w:w="0.0" w:type="dxa"/>
            </w:tcMar>
            <w:vAlign w:val="top"/>
          </w:tcPr>
          <w:p w:rsidR="00000000" w:rsidDel="00000000" w:rsidP="00000000" w:rsidRDefault="00000000" w:rsidRPr="00000000" w14:paraId="00000084">
            <w:pPr>
              <w:widowControl w:val="0"/>
              <w:ind w:left="14.399999999999999" w:right="14.399999999999999" w:firstLine="0"/>
              <w:jc w:val="center"/>
              <w:rPr>
                <w:rFonts w:ascii="Lato" w:cs="Lato" w:eastAsia="Lato" w:hAnsi="Lato"/>
                <w:b w:val="1"/>
                <w:bCs w:val="1"/>
                <w:sz w:val="18"/>
                <w:szCs w:val="18"/>
              </w:rPr>
            </w:pPr>
            <w:r w:rsidDel="00000000" w:rsidR="00000000" w:rsidRPr="00000000">
              <w:rPr>
                <w:rtl w:val="0"/>
              </w:rPr>
            </w:r>
          </w:p>
        </w:tc>
        <w:tc>
          <w:tcPr>
            <w:gridSpan w:val="2"/>
            <w:tcBorders>
              <w:top w:color="96989a" w:space="0" w:sz="8" w:val="single"/>
              <w:left w:color="96989a" w:space="0" w:sz="8" w:val="single"/>
              <w:bottom w:color="96989a" w:space="0" w:sz="8" w:val="single"/>
              <w:right w:color="000000" w:space="0" w:sz="0" w:val="nil"/>
            </w:tcBorders>
            <w:shd w:fill="efefef" w:val="clear"/>
            <w:tcMar>
              <w:top w:w="20.0" w:type="dxa"/>
              <w:left w:w="0.0" w:type="dxa"/>
              <w:bottom w:w="20.0" w:type="dxa"/>
              <w:right w:w="0.0" w:type="dxa"/>
            </w:tcMar>
            <w:vAlign w:val="top"/>
          </w:tcPr>
          <w:p w:rsidR="00000000" w:rsidDel="00000000" w:rsidP="00000000" w:rsidRDefault="00000000" w:rsidRPr="00000000" w14:paraId="00000085">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b w:val="1"/>
                <w:bCs w:val="1"/>
                <w:sz w:val="18"/>
                <w:szCs w:val="18"/>
                <w:rtl w:val="0"/>
              </w:rPr>
              <w:t xml:space="preserve">Data Centre </w:t>
            </w:r>
            <w:r w:rsidDel="00000000" w:rsidR="00000000" w:rsidRPr="00000000">
              <w:rPr>
                <w:rFonts w:ascii="Lato" w:cs="Lato" w:eastAsia="Lato" w:hAnsi="Lato"/>
                <w:sz w:val="18"/>
                <w:szCs w:val="18"/>
                <w:rtl w:val="0"/>
              </w:rPr>
              <w:t xml:space="preserve">(10 MW)</w:t>
            </w:r>
          </w:p>
        </w:tc>
        <w:tc>
          <w:tcPr>
            <w:gridSpan w:val="2"/>
            <w:tcBorders>
              <w:top w:color="96989a" w:space="0" w:sz="8" w:val="single"/>
              <w:left w:color="96989a" w:space="0" w:sz="8" w:val="single"/>
              <w:bottom w:color="96989a" w:space="0" w:sz="8" w:val="single"/>
              <w:right w:color="000000" w:space="0" w:sz="0" w:val="nil"/>
            </w:tcBorders>
            <w:shd w:fill="efefef" w:val="clear"/>
            <w:tcMar>
              <w:top w:w="20.0" w:type="dxa"/>
              <w:left w:w="0.0" w:type="dxa"/>
              <w:bottom w:w="20.0" w:type="dxa"/>
              <w:right w:w="0.0" w:type="dxa"/>
            </w:tcMar>
            <w:vAlign w:val="top"/>
          </w:tcPr>
          <w:p w:rsidR="00000000" w:rsidDel="00000000" w:rsidP="00000000" w:rsidRDefault="00000000" w:rsidRPr="00000000" w14:paraId="00000087">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b w:val="1"/>
                <w:bCs w:val="1"/>
                <w:sz w:val="18"/>
                <w:szCs w:val="18"/>
                <w:rtl w:val="0"/>
              </w:rPr>
              <w:t xml:space="preserve">Greenhouse </w:t>
            </w:r>
            <w:r w:rsidDel="00000000" w:rsidR="00000000" w:rsidRPr="00000000">
              <w:rPr>
                <w:rFonts w:ascii="Lato" w:cs="Lato" w:eastAsia="Lato" w:hAnsi="Lato"/>
                <w:sz w:val="18"/>
                <w:szCs w:val="18"/>
                <w:rtl w:val="0"/>
              </w:rPr>
              <w:t xml:space="preserve">(10 MW)</w:t>
            </w:r>
          </w:p>
        </w:tc>
      </w:tr>
      <w:tr>
        <w:trPr>
          <w:cantSplit w:val="0"/>
          <w:trHeight w:val="580" w:hRule="atLeast"/>
          <w:tblHeader w:val="0"/>
        </w:trPr>
        <w:tc>
          <w:tcPr>
            <w:tcBorders>
              <w:top w:color="96989a" w:space="0" w:sz="8" w:val="single"/>
              <w:left w:color="96989a" w:space="0" w:sz="8" w:val="single"/>
              <w:bottom w:color="96989a" w:space="0" w:sz="8" w:val="single"/>
              <w:right w:color="96989a" w:space="0" w:sz="8" w:val="single"/>
            </w:tcBorders>
            <w:shd w:fill="efefef" w:val="clear"/>
            <w:tcMar>
              <w:top w:w="20.0" w:type="dxa"/>
              <w:left w:w="0.0" w:type="dxa"/>
              <w:bottom w:w="20.0" w:type="dxa"/>
              <w:right w:w="0.0" w:type="dxa"/>
            </w:tcMar>
            <w:vAlign w:val="top"/>
          </w:tcPr>
          <w:p w:rsidR="00000000" w:rsidDel="00000000" w:rsidP="00000000" w:rsidRDefault="00000000" w:rsidRPr="00000000" w14:paraId="00000089">
            <w:pPr>
              <w:widowControl w:val="0"/>
              <w:ind w:left="14.399999999999999" w:right="14.399999999999999" w:firstLine="0"/>
              <w:jc w:val="center"/>
              <w:rPr>
                <w:rFonts w:ascii="Lato" w:cs="Lato" w:eastAsia="Lato" w:hAnsi="Lato"/>
                <w:b w:val="1"/>
                <w:bCs w:val="1"/>
                <w:sz w:val="18"/>
                <w:szCs w:val="18"/>
              </w:rPr>
            </w:pPr>
            <w:r w:rsidDel="00000000" w:rsidR="00000000" w:rsidRPr="00000000">
              <w:rPr>
                <w:rFonts w:ascii="Lato" w:cs="Lato" w:eastAsia="Lato" w:hAnsi="Lato"/>
                <w:b w:val="1"/>
                <w:bCs w:val="1"/>
                <w:sz w:val="18"/>
                <w:szCs w:val="18"/>
                <w:rtl w:val="0"/>
              </w:rPr>
              <w:t xml:space="preserve">Study </w:t>
            </w:r>
          </w:p>
        </w:tc>
        <w:tc>
          <w:tcPr>
            <w:tcBorders>
              <w:top w:color="96989a" w:space="0" w:sz="8" w:val="single"/>
              <w:left w:color="96989a" w:space="0" w:sz="8" w:val="single"/>
              <w:bottom w:color="96989a" w:space="0" w:sz="8" w:val="single"/>
              <w:right w:color="96989a" w:space="0" w:sz="8" w:val="single"/>
            </w:tcBorders>
            <w:shd w:fill="efefef" w:val="clear"/>
            <w:tcMar>
              <w:top w:w="20.0" w:type="dxa"/>
              <w:left w:w="0.0" w:type="dxa"/>
              <w:bottom w:w="20.0" w:type="dxa"/>
              <w:right w:w="0.0" w:type="dxa"/>
            </w:tcMar>
            <w:vAlign w:val="top"/>
          </w:tcPr>
          <w:p w:rsidR="00000000" w:rsidDel="00000000" w:rsidP="00000000" w:rsidRDefault="00000000" w:rsidRPr="00000000" w14:paraId="0000008A">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Output Temperature</w:t>
            </w:r>
          </w:p>
        </w:tc>
        <w:tc>
          <w:tcPr>
            <w:tcBorders>
              <w:top w:color="96989a" w:space="0" w:sz="8" w:val="single"/>
              <w:left w:color="96989a" w:space="0" w:sz="8" w:val="single"/>
              <w:bottom w:color="96989a" w:space="0" w:sz="8" w:val="single"/>
              <w:right w:color="96989a" w:space="0" w:sz="8" w:val="single"/>
            </w:tcBorders>
            <w:shd w:fill="efefef" w:val="clear"/>
            <w:tcMar>
              <w:top w:w="20.0" w:type="dxa"/>
              <w:left w:w="0.0" w:type="dxa"/>
              <w:bottom w:w="20.0" w:type="dxa"/>
              <w:right w:w="0.0" w:type="dxa"/>
            </w:tcMar>
            <w:vAlign w:val="top"/>
          </w:tcPr>
          <w:p w:rsidR="00000000" w:rsidDel="00000000" w:rsidP="00000000" w:rsidRDefault="00000000" w:rsidRPr="00000000" w14:paraId="0000008B">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Input Temperature</w:t>
            </w:r>
          </w:p>
        </w:tc>
        <w:tc>
          <w:tcPr>
            <w:tcBorders>
              <w:top w:color="96989a" w:space="0" w:sz="8" w:val="single"/>
              <w:left w:color="96989a" w:space="0" w:sz="8" w:val="single"/>
              <w:bottom w:color="96989a" w:space="0" w:sz="8" w:val="single"/>
              <w:right w:color="96989a" w:space="0" w:sz="8" w:val="single"/>
            </w:tcBorders>
            <w:shd w:fill="efefef" w:val="clear"/>
            <w:tcMar>
              <w:top w:w="20.0" w:type="dxa"/>
              <w:left w:w="0.0" w:type="dxa"/>
              <w:bottom w:w="20.0" w:type="dxa"/>
              <w:right w:w="0.0" w:type="dxa"/>
            </w:tcMar>
            <w:vAlign w:val="top"/>
          </w:tcPr>
          <w:p w:rsidR="00000000" w:rsidDel="00000000" w:rsidP="00000000" w:rsidRDefault="00000000" w:rsidRPr="00000000" w14:paraId="0000008C">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Output Temperature</w:t>
            </w:r>
          </w:p>
        </w:tc>
        <w:tc>
          <w:tcPr>
            <w:tcBorders>
              <w:top w:color="96989a" w:space="0" w:sz="8" w:val="single"/>
              <w:left w:color="96989a" w:space="0" w:sz="8" w:val="single"/>
              <w:bottom w:color="96989a" w:space="0" w:sz="8" w:val="single"/>
              <w:right w:color="96989a" w:space="0" w:sz="8" w:val="single"/>
            </w:tcBorders>
            <w:shd w:fill="efefef" w:val="clear"/>
            <w:tcMar>
              <w:top w:w="20.0" w:type="dxa"/>
              <w:left w:w="0.0" w:type="dxa"/>
              <w:bottom w:w="20.0" w:type="dxa"/>
              <w:right w:w="0.0" w:type="dxa"/>
            </w:tcMar>
            <w:vAlign w:val="top"/>
          </w:tcPr>
          <w:p w:rsidR="00000000" w:rsidDel="00000000" w:rsidP="00000000" w:rsidRDefault="00000000" w:rsidRPr="00000000" w14:paraId="0000008D">
            <w:pPr>
              <w:widowControl w:val="0"/>
              <w:ind w:left="14.399999999999999" w:right="14.399999999999999" w:firstLine="0"/>
              <w:jc w:val="center"/>
              <w:rPr>
                <w:rFonts w:ascii="Lato" w:cs="Lato" w:eastAsia="Lato" w:hAnsi="Lato"/>
                <w:b w:val="1"/>
                <w:bCs w:val="1"/>
                <w:sz w:val="18"/>
                <w:szCs w:val="18"/>
              </w:rPr>
            </w:pPr>
            <w:r w:rsidDel="00000000" w:rsidR="00000000" w:rsidRPr="00000000">
              <w:rPr>
                <w:rFonts w:ascii="Lato" w:cs="Lato" w:eastAsia="Lato" w:hAnsi="Lato"/>
                <w:sz w:val="18"/>
                <w:szCs w:val="18"/>
                <w:rtl w:val="0"/>
              </w:rPr>
              <w:t xml:space="preserve">Input Temperature</w:t>
            </w:r>
            <w:r w:rsidDel="00000000" w:rsidR="00000000" w:rsidRPr="00000000">
              <w:rPr>
                <w:rtl w:val="0"/>
              </w:rPr>
            </w:r>
          </w:p>
        </w:tc>
      </w:tr>
      <w:tr>
        <w:trPr>
          <w:cantSplit w:val="0"/>
          <w:trHeight w:val="340" w:hRule="atLeast"/>
          <w:tblHeader w:val="0"/>
        </w:trPr>
        <w:tc>
          <w:tcPr>
            <w:tcBorders>
              <w:top w:color="96989a" w:space="0" w:sz="8" w:val="single"/>
              <w:left w:color="96989a" w:space="0" w:sz="8" w:val="single"/>
              <w:bottom w:color="96989a" w:space="0" w:sz="8" w:val="single"/>
              <w:right w:color="96989a" w:space="0" w:sz="8" w:val="single"/>
            </w:tcBorders>
            <w:tcMar>
              <w:top w:w="-144.0" w:type="dxa"/>
              <w:left w:w="-144.0" w:type="dxa"/>
              <w:bottom w:w="-144.0" w:type="dxa"/>
              <w:right w:w="-144.0" w:type="dxa"/>
            </w:tcMar>
            <w:vAlign w:val="top"/>
          </w:tcPr>
          <w:p w:rsidR="00000000" w:rsidDel="00000000" w:rsidP="00000000" w:rsidRDefault="00000000" w:rsidRPr="00000000" w14:paraId="0000008E">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2.1</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8F">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30°C</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90">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18°C</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91">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35°C</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92">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45°C</w:t>
            </w:r>
          </w:p>
        </w:tc>
      </w:tr>
      <w:tr>
        <w:trPr>
          <w:cantSplit w:val="0"/>
          <w:trHeight w:val="340" w:hRule="atLeast"/>
          <w:tblHeader w:val="0"/>
        </w:trPr>
        <w:tc>
          <w:tcPr>
            <w:tcBorders>
              <w:top w:color="000000" w:space="0" w:sz="0" w:val="nil"/>
              <w:left w:color="96989a" w:space="0" w:sz="8" w:val="single"/>
              <w:bottom w:color="96989a" w:space="0" w:sz="8" w:val="single"/>
              <w:right w:color="96989a" w:space="0" w:sz="8" w:val="single"/>
            </w:tcBorders>
            <w:tcMar>
              <w:top w:w="-144.0" w:type="dxa"/>
              <w:left w:w="-144.0" w:type="dxa"/>
              <w:bottom w:w="-144.0" w:type="dxa"/>
              <w:right w:w="-144.0" w:type="dxa"/>
            </w:tcMar>
            <w:vAlign w:val="top"/>
          </w:tcPr>
          <w:p w:rsidR="00000000" w:rsidDel="00000000" w:rsidP="00000000" w:rsidRDefault="00000000" w:rsidRPr="00000000" w14:paraId="00000093">
            <w:pPr>
              <w:widowControl w:val="0"/>
              <w:jc w:val="center"/>
              <w:rPr>
                <w:rFonts w:ascii="Lato" w:cs="Lato" w:eastAsia="Lato" w:hAnsi="Lato"/>
              </w:rPr>
            </w:pPr>
            <w:r w:rsidDel="00000000" w:rsidR="00000000" w:rsidRPr="00000000">
              <w:rPr>
                <w:rFonts w:ascii="Lato" w:cs="Lato" w:eastAsia="Lato" w:hAnsi="Lato"/>
                <w:sz w:val="18"/>
                <w:szCs w:val="18"/>
                <w:rtl w:val="0"/>
              </w:rPr>
              <w:t xml:space="preserve">2.2</w:t>
            </w:r>
            <w:r w:rsidDel="00000000" w:rsidR="00000000" w:rsidRPr="00000000">
              <w:rPr>
                <w:rtl w:val="0"/>
              </w:rPr>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94">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45°C</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95">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33°C</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96">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35°C</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97">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45°C</w:t>
            </w:r>
          </w:p>
        </w:tc>
      </w:tr>
      <w:tr>
        <w:trPr>
          <w:cantSplit w:val="0"/>
          <w:trHeight w:val="340" w:hRule="atLeast"/>
          <w:tblHeader w:val="0"/>
        </w:trPr>
        <w:tc>
          <w:tcPr>
            <w:tcBorders>
              <w:top w:color="000000" w:space="0" w:sz="0" w:val="nil"/>
              <w:left w:color="96989a" w:space="0" w:sz="8" w:val="single"/>
              <w:bottom w:color="96989a" w:space="0" w:sz="8" w:val="single"/>
              <w:right w:color="96989a" w:space="0" w:sz="8" w:val="single"/>
            </w:tcBorders>
            <w:tcMar>
              <w:top w:w="-144.0" w:type="dxa"/>
              <w:left w:w="-144.0" w:type="dxa"/>
              <w:bottom w:w="-144.0" w:type="dxa"/>
              <w:right w:w="-144.0" w:type="dxa"/>
            </w:tcMar>
            <w:vAlign w:val="top"/>
          </w:tcPr>
          <w:p w:rsidR="00000000" w:rsidDel="00000000" w:rsidP="00000000" w:rsidRDefault="00000000" w:rsidRPr="00000000" w14:paraId="00000098">
            <w:pPr>
              <w:widowControl w:val="0"/>
              <w:jc w:val="center"/>
              <w:rPr>
                <w:rFonts w:ascii="Lato" w:cs="Lato" w:eastAsia="Lato" w:hAnsi="Lato"/>
              </w:rPr>
            </w:pPr>
            <w:r w:rsidDel="00000000" w:rsidR="00000000" w:rsidRPr="00000000">
              <w:rPr>
                <w:rFonts w:ascii="Lato" w:cs="Lato" w:eastAsia="Lato" w:hAnsi="Lato"/>
                <w:sz w:val="18"/>
                <w:szCs w:val="18"/>
                <w:rtl w:val="0"/>
              </w:rPr>
              <w:t xml:space="preserve">2.3</w:t>
            </w:r>
            <w:r w:rsidDel="00000000" w:rsidR="00000000" w:rsidRPr="00000000">
              <w:rPr>
                <w:rtl w:val="0"/>
              </w:rPr>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99">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60°C</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9A">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48°C</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9B">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40°C</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9C">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50°C</w:t>
            </w:r>
          </w:p>
        </w:tc>
      </w:tr>
    </w:tbl>
    <w:p w:rsidR="00000000" w:rsidDel="00000000" w:rsidP="00000000" w:rsidRDefault="00000000" w:rsidRPr="00000000" w14:paraId="0000009D">
      <w:pPr>
        <w:widowControl w:val="0"/>
        <w:spacing w:after="240" w:before="240" w:lineRule="auto"/>
        <w:jc w:val="left"/>
        <w:rPr>
          <w:rFonts w:ascii="Lato" w:cs="Lato" w:eastAsia="Lato" w:hAnsi="Lato"/>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E">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b w:val="1"/>
          <w:bCs w:val="1"/>
          <w:rtl w:val="0"/>
        </w:rPr>
        <w:t xml:space="preserve">Study 2.1 - DC at 30°C</w:t>
      </w:r>
    </w:p>
    <w:p w:rsidR="00000000" w:rsidDel="00000000" w:rsidP="00000000" w:rsidRDefault="00000000" w:rsidRPr="00000000" w14:paraId="0000009F">
      <w:pPr>
        <w:widowControl w:val="0"/>
        <w:spacing w:after="240" w:before="240" w:lineRule="auto"/>
        <w:jc w:val="center"/>
        <w:rPr>
          <w:rFonts w:ascii="Lato" w:cs="Lato" w:eastAsia="Lato" w:hAnsi="Lato"/>
        </w:rPr>
      </w:pPr>
      <w:r w:rsidDel="00000000" w:rsidR="00000000" w:rsidRPr="00000000">
        <w:rPr>
          <w:rFonts w:ascii="Lato" w:cs="Lato" w:eastAsia="Lato" w:hAnsi="Lato"/>
        </w:rPr>
        <w:drawing>
          <wp:inline distB="114300" distT="114300" distL="114300" distR="114300">
            <wp:extent cx="3878470" cy="2481843"/>
            <wp:effectExtent b="0" l="0" r="0" t="0"/>
            <wp:docPr id="32"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3878470" cy="2481843"/>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rPr>
        <w:drawing>
          <wp:inline distB="114300" distT="114300" distL="114300" distR="114300">
            <wp:extent cx="4216718" cy="3306575"/>
            <wp:effectExtent b="0" l="0" r="0" t="0"/>
            <wp:docPr id="19"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4216718" cy="330657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widowControl w:val="0"/>
        <w:spacing w:after="240" w:before="240" w:lineRule="auto"/>
        <w:jc w:val="center"/>
        <w:rPr>
          <w:rFonts w:ascii="Lato" w:cs="Lato" w:eastAsia="Lato" w:hAnsi="Lato"/>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2">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b w:val="1"/>
          <w:bCs w:val="1"/>
          <w:rtl w:val="0"/>
        </w:rPr>
        <w:t xml:space="preserve">Study 2.2 - DC at 45°C</w:t>
      </w:r>
    </w:p>
    <w:p w:rsidR="00000000" w:rsidDel="00000000" w:rsidP="00000000" w:rsidRDefault="00000000" w:rsidRPr="00000000" w14:paraId="000000A3">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b w:val="1"/>
          <w:bCs w:val="1"/>
        </w:rPr>
        <w:drawing>
          <wp:inline distB="114300" distT="114300" distL="114300" distR="114300">
            <wp:extent cx="3960495" cy="2483845"/>
            <wp:effectExtent b="0" l="0" r="0" t="0"/>
            <wp:docPr id="7"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3960495" cy="248384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b w:val="1"/>
          <w:bCs w:val="1"/>
        </w:rPr>
        <w:drawing>
          <wp:inline distB="114300" distT="114300" distL="114300" distR="114300">
            <wp:extent cx="3919538" cy="2988162"/>
            <wp:effectExtent b="0" l="0" r="0" t="0"/>
            <wp:docPr id="20"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3919538" cy="2988162"/>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widowControl w:val="0"/>
        <w:spacing w:after="240" w:before="240" w:lineRule="auto"/>
        <w:jc w:val="center"/>
        <w:rPr>
          <w:rFonts w:ascii="Lato" w:cs="Lato" w:eastAsia="Lato" w:hAnsi="Lato"/>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6">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b w:val="1"/>
          <w:bCs w:val="1"/>
          <w:rtl w:val="0"/>
        </w:rPr>
        <w:t xml:space="preserve">Study 2.3 - DC at 60°C</w:t>
      </w:r>
    </w:p>
    <w:p w:rsidR="00000000" w:rsidDel="00000000" w:rsidP="00000000" w:rsidRDefault="00000000" w:rsidRPr="00000000" w14:paraId="000000A7">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b w:val="1"/>
          <w:bCs w:val="1"/>
        </w:rPr>
        <w:drawing>
          <wp:inline distB="114300" distT="114300" distL="114300" distR="114300">
            <wp:extent cx="4062413" cy="2559555"/>
            <wp:effectExtent b="0" l="0" r="0" t="0"/>
            <wp:docPr id="29"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4062413" cy="255955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b w:val="1"/>
          <w:bCs w:val="1"/>
        </w:rPr>
        <w:drawing>
          <wp:inline distB="114300" distT="114300" distL="114300" distR="114300">
            <wp:extent cx="3879533" cy="3025594"/>
            <wp:effectExtent b="0" l="0" r="0" t="0"/>
            <wp:docPr id="22"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3879533" cy="3025594"/>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widowControl w:val="0"/>
        <w:spacing w:after="240" w:before="240" w:lineRule="auto"/>
        <w:jc w:val="center"/>
        <w:rPr>
          <w:rFonts w:ascii="Lato" w:cs="Lato" w:eastAsia="Lato" w:hAnsi="Lato"/>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A">
      <w:pPr>
        <w:widowControl w:val="0"/>
        <w:spacing w:after="240" w:before="240" w:lineRule="auto"/>
        <w:jc w:val="center"/>
        <w:rPr>
          <w:rFonts w:ascii="Lato" w:cs="Lato" w:eastAsia="Lato" w:hAnsi="Lato"/>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3"/>
        <w:widowControl w:val="0"/>
        <w:jc w:val="both"/>
        <w:rPr>
          <w:rFonts w:ascii="Lato" w:cs="Lato" w:eastAsia="Lato" w:hAnsi="Lato"/>
          <w:i w:val="0"/>
          <w:iCs w:val="0"/>
          <w:smallCaps w:val="0"/>
          <w:strike w:val="0"/>
          <w:color w:val="000000"/>
          <w:sz w:val="26"/>
          <w:szCs w:val="26"/>
          <w:u w:val="none"/>
          <w:shd w:fill="auto" w:val="clear"/>
          <w:vertAlign w:val="baseline"/>
        </w:rPr>
      </w:pPr>
      <w:bookmarkStart w:colFirst="0" w:colLast="0" w:name="_sexikolevw7c" w:id="9"/>
      <w:bookmarkEnd w:id="9"/>
      <w:r w:rsidDel="00000000" w:rsidR="00000000" w:rsidRPr="00000000">
        <w:rPr>
          <w:rFonts w:ascii="Lato" w:cs="Lato" w:eastAsia="Lato" w:hAnsi="Lato"/>
          <w:b w:val="1"/>
          <w:bCs w:val="1"/>
          <w:sz w:val="32"/>
          <w:szCs w:val="32"/>
          <w:rtl w:val="0"/>
        </w:rPr>
        <w:t xml:space="preserve">Simple</w:t>
      </w:r>
      <w:r w:rsidDel="00000000" w:rsidR="00000000" w:rsidRPr="00000000">
        <w:rPr>
          <w:rFonts w:ascii="Lato" w:cs="Lato" w:eastAsia="Lato" w:hAnsi="Lato"/>
          <w:b w:val="1"/>
          <w:bCs w:val="1"/>
          <w:sz w:val="32"/>
          <w:szCs w:val="32"/>
          <w:vertAlign w:val="baseline"/>
          <w:rtl w:val="0"/>
        </w:rPr>
        <w:t xml:space="preserve"> </w:t>
      </w:r>
      <w:r w:rsidDel="00000000" w:rsidR="00000000" w:rsidRPr="00000000">
        <w:rPr>
          <w:rFonts w:ascii="Lato" w:cs="Lato" w:eastAsia="Lato" w:hAnsi="Lato"/>
          <w:b w:val="1"/>
          <w:bCs w:val="1"/>
          <w:sz w:val="32"/>
          <w:szCs w:val="32"/>
          <w:rtl w:val="0"/>
        </w:rPr>
        <w:t xml:space="preserve">Practical </w:t>
      </w:r>
      <w:r w:rsidDel="00000000" w:rsidR="00000000" w:rsidRPr="00000000">
        <w:rPr>
          <w:rFonts w:ascii="Lato" w:cs="Lato" w:eastAsia="Lato" w:hAnsi="Lato"/>
          <w:b w:val="1"/>
          <w:bCs w:val="1"/>
          <w:sz w:val="32"/>
          <w:szCs w:val="32"/>
          <w:vertAlign w:val="baseline"/>
          <w:rtl w:val="0"/>
        </w:rPr>
        <w:t xml:space="preserve">Scenario</w:t>
      </w:r>
      <w:r w:rsidDel="00000000" w:rsidR="00000000" w:rsidRPr="00000000">
        <w:rPr>
          <w:rFonts w:ascii="Lato" w:cs="Lato" w:eastAsia="Lato" w:hAnsi="Lato"/>
          <w:sz w:val="32"/>
          <w:szCs w:val="32"/>
          <w:vertAlign w:val="baseline"/>
          <w:rtl w:val="0"/>
        </w:rPr>
        <w:t xml:space="preserve">: Thermal Storage-Centric Approach</w:t>
      </w: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i w:val="0"/>
          <w:iCs w:val="0"/>
          <w:smallCaps w:val="0"/>
          <w:strike w:val="0"/>
          <w:color w:val="000000"/>
          <w:sz w:val="22"/>
          <w:szCs w:val="22"/>
          <w:u w:val="none"/>
          <w:shd w:fill="auto" w:val="clear"/>
          <w:vertAlign w:val="baseline"/>
        </w:rPr>
      </w:pP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This is a highly practical and common approach, utilizing thermal energy storage as a buffer between the two facilities.</w:t>
      </w: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i w:val="0"/>
          <w:iCs w:val="0"/>
          <w:smallCaps w:val="0"/>
          <w:strike w:val="0"/>
          <w:color w:val="000000"/>
          <w:sz w:val="22"/>
          <w:szCs w:val="22"/>
          <w:u w:val="none"/>
          <w:shd w:fill="auto" w:val="clear"/>
          <w:vertAlign w:val="baseline"/>
        </w:rPr>
      </w:pP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Decoupling the real-time heat production (datacenter) from the real-time heat consumption (greenhouse) using a large-capacity hot water storage tank.</w:t>
      </w: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i w:val="0"/>
          <w:iCs w:val="0"/>
          <w:smallCaps w:val="0"/>
          <w:strike w:val="0"/>
          <w:color w:val="000000"/>
          <w:sz w:val="22"/>
          <w:szCs w:val="22"/>
          <w:u w:val="none"/>
          <w:shd w:fill="auto" w:val="clear"/>
          <w:vertAlign w:val="baseline"/>
        </w:rPr>
      </w:pP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All recovered heat from the datacentre is delivered to a dedicated </w:t>
      </w:r>
      <w:r w:rsidDel="00000000" w:rsidR="00000000" w:rsidRPr="00000000">
        <w:rPr>
          <w:rFonts w:ascii="Lato" w:cs="Lato" w:eastAsia="Lato" w:hAnsi="Lato"/>
          <w:b w:val="1"/>
          <w:bCs w:val="1"/>
          <w:i w:val="0"/>
          <w:iCs w:val="0"/>
          <w:smallCaps w:val="0"/>
          <w:strike w:val="0"/>
          <w:color w:val="000000"/>
          <w:sz w:val="22"/>
          <w:szCs w:val="22"/>
          <w:u w:val="none"/>
          <w:shd w:fill="auto" w:val="clear"/>
          <w:vertAlign w:val="baseline"/>
          <w:rtl w:val="0"/>
        </w:rPr>
        <w:t xml:space="preserve">hot water storage tank</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 (often referred to as a thermal </w:t>
      </w:r>
      <w:r w:rsidDel="00000000" w:rsidR="00000000" w:rsidRPr="00000000">
        <w:rPr>
          <w:rFonts w:ascii="Lato" w:cs="Lato" w:eastAsia="Lato" w:hAnsi="Lato"/>
          <w:rtl w:val="0"/>
        </w:rPr>
        <w:t xml:space="preserve">storage </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or tank).</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 </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The greenhouse then draws heat from this storage tank as needed.</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 </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This approach is highly effective because:</w:t>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i w:val="0"/>
          <w:iCs w:val="0"/>
          <w:smallCaps w:val="0"/>
          <w:strike w:val="0"/>
          <w:color w:val="000000"/>
          <w:sz w:val="22"/>
          <w:szCs w:val="22"/>
          <w:u w:val="none"/>
          <w:shd w:fill="auto" w:val="clear"/>
          <w:vertAlign w:val="baseline"/>
        </w:rPr>
      </w:pP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The datacenter can operate consistently, while the greenhouse needs heat intermittently (e.g., high demand at night, low demand during the day).</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 </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The storage tank manages this temporal mismatch.</w:t>
      </w: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i w:val="0"/>
          <w:iCs w:val="0"/>
          <w:smallCaps w:val="0"/>
          <w:strike w:val="0"/>
          <w:color w:val="000000"/>
          <w:sz w:val="22"/>
          <w:szCs w:val="22"/>
          <w:u w:val="none"/>
          <w:shd w:fill="auto" w:val="clear"/>
          <w:vertAlign w:val="baseline"/>
        </w:rPr>
      </w:pPr>
      <w:r w:rsidDel="00000000" w:rsidR="00000000" w:rsidRPr="00000000">
        <w:rPr>
          <w:rFonts w:ascii="Lato" w:cs="Lato" w:eastAsia="Lato" w:hAnsi="Lato"/>
          <w:b w:val="1"/>
          <w:bCs w:val="1"/>
          <w:i w:val="0"/>
          <w:iCs w:val="0"/>
          <w:smallCaps w:val="0"/>
          <w:strike w:val="0"/>
          <w:color w:val="000000"/>
          <w:sz w:val="22"/>
          <w:szCs w:val="22"/>
          <w:u w:val="none"/>
          <w:shd w:fill="auto" w:val="clear"/>
          <w:vertAlign w:val="baseline"/>
          <w:rtl w:val="0"/>
        </w:rPr>
        <w:t xml:space="preserve">Temperature Buffering:</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 The tank allows for temperature homogenization, reducing thermal shocks to the greenhouse system.</w:t>
      </w: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rPr>
      </w:pPr>
      <w:r w:rsidDel="00000000" w:rsidR="00000000" w:rsidRPr="00000000">
        <w:rPr>
          <w:rFonts w:ascii="Lato" w:cs="Lato" w:eastAsia="Lato" w:hAnsi="Lato"/>
        </w:rPr>
        <w:drawing>
          <wp:inline distB="19050" distT="19050" distL="19050" distR="19050">
            <wp:extent cx="5943600" cy="1181100"/>
            <wp:effectExtent b="0" l="0" r="0" t="0"/>
            <wp:docPr id="37"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0"/>
        <w:spacing w:after="240" w:before="240" w:lineRule="auto"/>
        <w:jc w:val="both"/>
        <w:rPr>
          <w:rFonts w:ascii="Lato" w:cs="Lato" w:eastAsia="Lato" w:hAnsi="Lato"/>
          <w:b w:val="1"/>
          <w:bCs w:val="1"/>
        </w:rPr>
      </w:pPr>
      <w:r w:rsidDel="00000000" w:rsidR="00000000" w:rsidRPr="00000000">
        <w:rPr>
          <w:b w:val="1"/>
          <w:bCs w:val="1"/>
          <w:rtl w:val="0"/>
        </w:rPr>
        <w:t xml:space="preserve">Studies on the Temperature Output</w:t>
      </w:r>
      <w:r w:rsidDel="00000000" w:rsidR="00000000" w:rsidRPr="00000000">
        <w:rPr>
          <w:b w:val="1"/>
          <w:bCs w:val="1"/>
          <w:rtl w:val="0"/>
        </w:rPr>
        <w:t xml:space="preserve"> from Data Centre for </w:t>
      </w:r>
      <w:r w:rsidDel="00000000" w:rsidR="00000000" w:rsidRPr="00000000">
        <w:rPr>
          <w:b w:val="1"/>
          <w:bCs w:val="1"/>
          <w:rtl w:val="0"/>
        </w:rPr>
        <w:t xml:space="preserve">Simple Practical Scenario</w:t>
      </w:r>
      <w:r w:rsidDel="00000000" w:rsidR="00000000" w:rsidRPr="00000000">
        <w:rPr>
          <w:rtl w:val="0"/>
        </w:rPr>
      </w:r>
    </w:p>
    <w:tbl>
      <w:tblPr>
        <w:tblStyle w:val="Table4"/>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2175"/>
        <w:gridCol w:w="1980"/>
        <w:gridCol w:w="2175"/>
        <w:gridCol w:w="1935"/>
        <w:tblGridChange w:id="0">
          <w:tblGrid>
            <w:gridCol w:w="1035"/>
            <w:gridCol w:w="2175"/>
            <w:gridCol w:w="1980"/>
            <w:gridCol w:w="2175"/>
            <w:gridCol w:w="1935"/>
          </w:tblGrid>
        </w:tblGridChange>
      </w:tblGrid>
      <w:tr>
        <w:trPr>
          <w:cantSplit w:val="0"/>
          <w:trHeight w:val="340" w:hRule="atLeast"/>
          <w:tblHeader w:val="0"/>
        </w:trPr>
        <w:tc>
          <w:tcPr>
            <w:tcBorders>
              <w:top w:color="96989a" w:space="0" w:sz="8" w:val="single"/>
              <w:left w:color="96989a" w:space="0" w:sz="8" w:val="single"/>
              <w:bottom w:color="96989a" w:space="0" w:sz="8" w:val="single"/>
              <w:right w:color="96989a" w:space="0" w:sz="8" w:val="single"/>
            </w:tcBorders>
            <w:shd w:fill="efefef" w:val="clear"/>
            <w:tcMar>
              <w:top w:w="20.0" w:type="dxa"/>
              <w:left w:w="0.0" w:type="dxa"/>
              <w:bottom w:w="20.0" w:type="dxa"/>
              <w:right w:w="0.0" w:type="dxa"/>
            </w:tcMar>
            <w:vAlign w:val="top"/>
          </w:tcPr>
          <w:p w:rsidR="00000000" w:rsidDel="00000000" w:rsidP="00000000" w:rsidRDefault="00000000" w:rsidRPr="00000000" w14:paraId="000000B3">
            <w:pPr>
              <w:widowControl w:val="0"/>
              <w:ind w:left="14.399999999999999" w:right="14.399999999999999" w:firstLine="0"/>
              <w:jc w:val="center"/>
              <w:rPr>
                <w:rFonts w:ascii="Lato" w:cs="Lato" w:eastAsia="Lato" w:hAnsi="Lato"/>
                <w:b w:val="1"/>
                <w:bCs w:val="1"/>
                <w:sz w:val="18"/>
                <w:szCs w:val="18"/>
              </w:rPr>
            </w:pPr>
            <w:r w:rsidDel="00000000" w:rsidR="00000000" w:rsidRPr="00000000">
              <w:rPr>
                <w:rtl w:val="0"/>
              </w:rPr>
            </w:r>
          </w:p>
        </w:tc>
        <w:tc>
          <w:tcPr>
            <w:gridSpan w:val="2"/>
            <w:tcBorders>
              <w:top w:color="96989a" w:space="0" w:sz="8" w:val="single"/>
              <w:left w:color="96989a" w:space="0" w:sz="8" w:val="single"/>
              <w:bottom w:color="96989a" w:space="0" w:sz="8" w:val="single"/>
              <w:right w:color="000000" w:space="0" w:sz="0" w:val="nil"/>
            </w:tcBorders>
            <w:shd w:fill="efefef" w:val="clear"/>
            <w:tcMar>
              <w:top w:w="20.0" w:type="dxa"/>
              <w:left w:w="0.0" w:type="dxa"/>
              <w:bottom w:w="20.0" w:type="dxa"/>
              <w:right w:w="0.0" w:type="dxa"/>
            </w:tcMar>
            <w:vAlign w:val="top"/>
          </w:tcPr>
          <w:p w:rsidR="00000000" w:rsidDel="00000000" w:rsidP="00000000" w:rsidRDefault="00000000" w:rsidRPr="00000000" w14:paraId="000000B4">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b w:val="1"/>
                <w:bCs w:val="1"/>
                <w:sz w:val="18"/>
                <w:szCs w:val="18"/>
                <w:rtl w:val="0"/>
              </w:rPr>
              <w:t xml:space="preserve">Data Centre </w:t>
            </w:r>
            <w:r w:rsidDel="00000000" w:rsidR="00000000" w:rsidRPr="00000000">
              <w:rPr>
                <w:rFonts w:ascii="Lato" w:cs="Lato" w:eastAsia="Lato" w:hAnsi="Lato"/>
                <w:sz w:val="18"/>
                <w:szCs w:val="18"/>
                <w:rtl w:val="0"/>
              </w:rPr>
              <w:t xml:space="preserve">(10 MW)</w:t>
            </w:r>
          </w:p>
        </w:tc>
        <w:tc>
          <w:tcPr>
            <w:gridSpan w:val="2"/>
            <w:tcBorders>
              <w:top w:color="96989a" w:space="0" w:sz="8" w:val="single"/>
              <w:left w:color="96989a" w:space="0" w:sz="8" w:val="single"/>
              <w:bottom w:color="96989a" w:space="0" w:sz="8" w:val="single"/>
              <w:right w:color="000000" w:space="0" w:sz="0" w:val="nil"/>
            </w:tcBorders>
            <w:shd w:fill="efefef" w:val="clear"/>
            <w:tcMar>
              <w:top w:w="20.0" w:type="dxa"/>
              <w:left w:w="0.0" w:type="dxa"/>
              <w:bottom w:w="20.0" w:type="dxa"/>
              <w:right w:w="0.0" w:type="dxa"/>
            </w:tcMar>
            <w:vAlign w:val="top"/>
          </w:tcPr>
          <w:p w:rsidR="00000000" w:rsidDel="00000000" w:rsidP="00000000" w:rsidRDefault="00000000" w:rsidRPr="00000000" w14:paraId="000000B6">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b w:val="1"/>
                <w:bCs w:val="1"/>
                <w:sz w:val="18"/>
                <w:szCs w:val="18"/>
                <w:rtl w:val="0"/>
              </w:rPr>
              <w:t xml:space="preserve">Greenhouse </w:t>
            </w:r>
            <w:r w:rsidDel="00000000" w:rsidR="00000000" w:rsidRPr="00000000">
              <w:rPr>
                <w:rFonts w:ascii="Lato" w:cs="Lato" w:eastAsia="Lato" w:hAnsi="Lato"/>
                <w:sz w:val="18"/>
                <w:szCs w:val="18"/>
                <w:rtl w:val="0"/>
              </w:rPr>
              <w:t xml:space="preserve">(10 MW)</w:t>
            </w:r>
          </w:p>
        </w:tc>
      </w:tr>
      <w:tr>
        <w:trPr>
          <w:cantSplit w:val="0"/>
          <w:trHeight w:val="580" w:hRule="atLeast"/>
          <w:tblHeader w:val="0"/>
        </w:trPr>
        <w:tc>
          <w:tcPr>
            <w:tcBorders>
              <w:top w:color="96989a" w:space="0" w:sz="8" w:val="single"/>
              <w:left w:color="96989a" w:space="0" w:sz="8" w:val="single"/>
              <w:bottom w:color="96989a" w:space="0" w:sz="8" w:val="single"/>
              <w:right w:color="96989a" w:space="0" w:sz="8" w:val="single"/>
            </w:tcBorders>
            <w:shd w:fill="efefef" w:val="clear"/>
            <w:tcMar>
              <w:top w:w="20.0" w:type="dxa"/>
              <w:left w:w="0.0" w:type="dxa"/>
              <w:bottom w:w="20.0" w:type="dxa"/>
              <w:right w:w="0.0" w:type="dxa"/>
            </w:tcMar>
            <w:vAlign w:val="top"/>
          </w:tcPr>
          <w:p w:rsidR="00000000" w:rsidDel="00000000" w:rsidP="00000000" w:rsidRDefault="00000000" w:rsidRPr="00000000" w14:paraId="000000B8">
            <w:pPr>
              <w:widowControl w:val="0"/>
              <w:ind w:left="14.399999999999999" w:right="14.399999999999999" w:firstLine="0"/>
              <w:jc w:val="center"/>
              <w:rPr>
                <w:rFonts w:ascii="Lato" w:cs="Lato" w:eastAsia="Lato" w:hAnsi="Lato"/>
                <w:b w:val="1"/>
                <w:bCs w:val="1"/>
                <w:sz w:val="18"/>
                <w:szCs w:val="18"/>
              </w:rPr>
            </w:pPr>
            <w:r w:rsidDel="00000000" w:rsidR="00000000" w:rsidRPr="00000000">
              <w:rPr>
                <w:rFonts w:ascii="Lato" w:cs="Lato" w:eastAsia="Lato" w:hAnsi="Lato"/>
                <w:b w:val="1"/>
                <w:bCs w:val="1"/>
                <w:sz w:val="18"/>
                <w:szCs w:val="18"/>
                <w:rtl w:val="0"/>
              </w:rPr>
              <w:t xml:space="preserve">Study </w:t>
            </w:r>
          </w:p>
        </w:tc>
        <w:tc>
          <w:tcPr>
            <w:tcBorders>
              <w:top w:color="96989a" w:space="0" w:sz="8" w:val="single"/>
              <w:left w:color="96989a" w:space="0" w:sz="8" w:val="single"/>
              <w:bottom w:color="96989a" w:space="0" w:sz="8" w:val="single"/>
              <w:right w:color="96989a" w:space="0" w:sz="8" w:val="single"/>
            </w:tcBorders>
            <w:shd w:fill="efefef" w:val="clear"/>
            <w:tcMar>
              <w:top w:w="20.0" w:type="dxa"/>
              <w:left w:w="0.0" w:type="dxa"/>
              <w:bottom w:w="20.0" w:type="dxa"/>
              <w:right w:w="0.0" w:type="dxa"/>
            </w:tcMar>
            <w:vAlign w:val="top"/>
          </w:tcPr>
          <w:p w:rsidR="00000000" w:rsidDel="00000000" w:rsidP="00000000" w:rsidRDefault="00000000" w:rsidRPr="00000000" w14:paraId="000000B9">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Output Temperature</w:t>
            </w:r>
          </w:p>
        </w:tc>
        <w:tc>
          <w:tcPr>
            <w:tcBorders>
              <w:top w:color="96989a" w:space="0" w:sz="8" w:val="single"/>
              <w:left w:color="96989a" w:space="0" w:sz="8" w:val="single"/>
              <w:bottom w:color="96989a" w:space="0" w:sz="8" w:val="single"/>
              <w:right w:color="96989a" w:space="0" w:sz="8" w:val="single"/>
            </w:tcBorders>
            <w:shd w:fill="efefef" w:val="clear"/>
            <w:tcMar>
              <w:top w:w="20.0" w:type="dxa"/>
              <w:left w:w="0.0" w:type="dxa"/>
              <w:bottom w:w="20.0" w:type="dxa"/>
              <w:right w:w="0.0" w:type="dxa"/>
            </w:tcMar>
            <w:vAlign w:val="top"/>
          </w:tcPr>
          <w:p w:rsidR="00000000" w:rsidDel="00000000" w:rsidP="00000000" w:rsidRDefault="00000000" w:rsidRPr="00000000" w14:paraId="000000BA">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Input Temperature</w:t>
            </w:r>
          </w:p>
        </w:tc>
        <w:tc>
          <w:tcPr>
            <w:tcBorders>
              <w:top w:color="96989a" w:space="0" w:sz="8" w:val="single"/>
              <w:left w:color="96989a" w:space="0" w:sz="8" w:val="single"/>
              <w:bottom w:color="96989a" w:space="0" w:sz="8" w:val="single"/>
              <w:right w:color="96989a" w:space="0" w:sz="8" w:val="single"/>
            </w:tcBorders>
            <w:shd w:fill="efefef" w:val="clear"/>
            <w:tcMar>
              <w:top w:w="20.0" w:type="dxa"/>
              <w:left w:w="0.0" w:type="dxa"/>
              <w:bottom w:w="20.0" w:type="dxa"/>
              <w:right w:w="0.0" w:type="dxa"/>
            </w:tcMar>
            <w:vAlign w:val="top"/>
          </w:tcPr>
          <w:p w:rsidR="00000000" w:rsidDel="00000000" w:rsidP="00000000" w:rsidRDefault="00000000" w:rsidRPr="00000000" w14:paraId="000000BB">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Output Temperature</w:t>
            </w:r>
          </w:p>
        </w:tc>
        <w:tc>
          <w:tcPr>
            <w:tcBorders>
              <w:top w:color="96989a" w:space="0" w:sz="8" w:val="single"/>
              <w:left w:color="96989a" w:space="0" w:sz="8" w:val="single"/>
              <w:bottom w:color="96989a" w:space="0" w:sz="8" w:val="single"/>
              <w:right w:color="96989a" w:space="0" w:sz="8" w:val="single"/>
            </w:tcBorders>
            <w:shd w:fill="efefef" w:val="clear"/>
            <w:tcMar>
              <w:top w:w="20.0" w:type="dxa"/>
              <w:left w:w="0.0" w:type="dxa"/>
              <w:bottom w:w="20.0" w:type="dxa"/>
              <w:right w:w="0.0" w:type="dxa"/>
            </w:tcMar>
            <w:vAlign w:val="top"/>
          </w:tcPr>
          <w:p w:rsidR="00000000" w:rsidDel="00000000" w:rsidP="00000000" w:rsidRDefault="00000000" w:rsidRPr="00000000" w14:paraId="000000BC">
            <w:pPr>
              <w:widowControl w:val="0"/>
              <w:ind w:left="14.399999999999999" w:right="14.399999999999999" w:firstLine="0"/>
              <w:jc w:val="center"/>
              <w:rPr>
                <w:rFonts w:ascii="Lato" w:cs="Lato" w:eastAsia="Lato" w:hAnsi="Lato"/>
                <w:b w:val="1"/>
                <w:bCs w:val="1"/>
                <w:sz w:val="18"/>
                <w:szCs w:val="18"/>
              </w:rPr>
            </w:pPr>
            <w:r w:rsidDel="00000000" w:rsidR="00000000" w:rsidRPr="00000000">
              <w:rPr>
                <w:rFonts w:ascii="Lato" w:cs="Lato" w:eastAsia="Lato" w:hAnsi="Lato"/>
                <w:sz w:val="18"/>
                <w:szCs w:val="18"/>
                <w:rtl w:val="0"/>
              </w:rPr>
              <w:t xml:space="preserve">Input Temperature</w:t>
            </w:r>
            <w:r w:rsidDel="00000000" w:rsidR="00000000" w:rsidRPr="00000000">
              <w:rPr>
                <w:rtl w:val="0"/>
              </w:rPr>
            </w:r>
          </w:p>
        </w:tc>
      </w:tr>
      <w:tr>
        <w:trPr>
          <w:cantSplit w:val="0"/>
          <w:trHeight w:val="340" w:hRule="atLeast"/>
          <w:tblHeader w:val="0"/>
        </w:trPr>
        <w:tc>
          <w:tcPr>
            <w:tcBorders>
              <w:top w:color="96989a" w:space="0" w:sz="8" w:val="single"/>
              <w:left w:color="96989a" w:space="0" w:sz="8" w:val="single"/>
              <w:bottom w:color="96989a" w:space="0" w:sz="8" w:val="single"/>
              <w:right w:color="96989a" w:space="0" w:sz="8" w:val="single"/>
            </w:tcBorders>
            <w:tcMar>
              <w:top w:w="-144.0" w:type="dxa"/>
              <w:left w:w="-144.0" w:type="dxa"/>
              <w:bottom w:w="-144.0" w:type="dxa"/>
              <w:right w:w="-144.0" w:type="dxa"/>
            </w:tcMar>
            <w:vAlign w:val="top"/>
          </w:tcPr>
          <w:p w:rsidR="00000000" w:rsidDel="00000000" w:rsidP="00000000" w:rsidRDefault="00000000" w:rsidRPr="00000000" w14:paraId="000000BD">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3.1</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BE">
            <w:pPr>
              <w:widowControl w:val="0"/>
              <w:ind w:left="14.399999999999999" w:right="14.399999999999999" w:firstLine="0"/>
              <w:jc w:val="center"/>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30°C</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BF">
            <w:pPr>
              <w:widowControl w:val="0"/>
              <w:ind w:left="14.399999999999999" w:right="14.399999999999999" w:firstLine="0"/>
              <w:jc w:val="center"/>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18°C</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C0">
            <w:pPr>
              <w:widowControl w:val="0"/>
              <w:ind w:left="14.399999999999999" w:right="14.399999999999999" w:firstLine="0"/>
              <w:jc w:val="center"/>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32°C</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C1">
            <w:pPr>
              <w:widowControl w:val="0"/>
              <w:ind w:left="14.399999999999999" w:right="14.399999999999999" w:firstLine="0"/>
              <w:jc w:val="center"/>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91°C</w:t>
            </w:r>
          </w:p>
        </w:tc>
      </w:tr>
      <w:tr>
        <w:trPr>
          <w:cantSplit w:val="0"/>
          <w:trHeight w:val="340" w:hRule="atLeast"/>
          <w:tblHeader w:val="0"/>
        </w:trPr>
        <w:tc>
          <w:tcPr>
            <w:tcBorders>
              <w:top w:color="000000" w:space="0" w:sz="0" w:val="nil"/>
              <w:left w:color="96989a" w:space="0" w:sz="8" w:val="single"/>
              <w:bottom w:color="96989a" w:space="0" w:sz="8" w:val="single"/>
              <w:right w:color="96989a" w:space="0" w:sz="8" w:val="single"/>
            </w:tcBorders>
            <w:tcMar>
              <w:top w:w="-144.0" w:type="dxa"/>
              <w:left w:w="-144.0" w:type="dxa"/>
              <w:bottom w:w="-144.0" w:type="dxa"/>
              <w:right w:w="-144.0" w:type="dxa"/>
            </w:tcMar>
            <w:vAlign w:val="top"/>
          </w:tcPr>
          <w:p w:rsidR="00000000" w:rsidDel="00000000" w:rsidP="00000000" w:rsidRDefault="00000000" w:rsidRPr="00000000" w14:paraId="000000C2">
            <w:pPr>
              <w:widowControl w:val="0"/>
              <w:jc w:val="center"/>
              <w:rPr>
                <w:rFonts w:ascii="Lato" w:cs="Lato" w:eastAsia="Lato" w:hAnsi="Lato"/>
              </w:rPr>
            </w:pPr>
            <w:r w:rsidDel="00000000" w:rsidR="00000000" w:rsidRPr="00000000">
              <w:rPr>
                <w:rFonts w:ascii="Lato" w:cs="Lato" w:eastAsia="Lato" w:hAnsi="Lato"/>
                <w:sz w:val="18"/>
                <w:szCs w:val="18"/>
                <w:rtl w:val="0"/>
              </w:rPr>
              <w:t xml:space="preserve">3.2</w:t>
            </w:r>
            <w:r w:rsidDel="00000000" w:rsidR="00000000" w:rsidRPr="00000000">
              <w:rPr>
                <w:rtl w:val="0"/>
              </w:rPr>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C3">
            <w:pPr>
              <w:widowControl w:val="0"/>
              <w:ind w:left="14.399999999999999" w:right="14.399999999999999" w:firstLine="0"/>
              <w:jc w:val="center"/>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45°C</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C4">
            <w:pPr>
              <w:widowControl w:val="0"/>
              <w:ind w:left="14.399999999999999" w:right="14.399999999999999" w:firstLine="0"/>
              <w:jc w:val="center"/>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33°C</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C5">
            <w:pPr>
              <w:widowControl w:val="0"/>
              <w:ind w:left="14.399999999999999" w:right="14.399999999999999" w:firstLine="0"/>
              <w:jc w:val="center"/>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32°C</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C6">
            <w:pPr>
              <w:widowControl w:val="0"/>
              <w:ind w:left="14.399999999999999" w:right="14.399999999999999" w:firstLine="0"/>
              <w:jc w:val="center"/>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91°C</w:t>
            </w:r>
          </w:p>
        </w:tc>
      </w:tr>
      <w:tr>
        <w:trPr>
          <w:cantSplit w:val="0"/>
          <w:trHeight w:val="340" w:hRule="atLeast"/>
          <w:tblHeader w:val="0"/>
        </w:trPr>
        <w:tc>
          <w:tcPr>
            <w:tcBorders>
              <w:top w:color="000000" w:space="0" w:sz="0" w:val="nil"/>
              <w:left w:color="96989a" w:space="0" w:sz="8" w:val="single"/>
              <w:bottom w:color="96989a" w:space="0" w:sz="8" w:val="single"/>
              <w:right w:color="96989a" w:space="0" w:sz="8" w:val="single"/>
            </w:tcBorders>
            <w:tcMar>
              <w:top w:w="-144.0" w:type="dxa"/>
              <w:left w:w="-144.0" w:type="dxa"/>
              <w:bottom w:w="-144.0" w:type="dxa"/>
              <w:right w:w="-144.0" w:type="dxa"/>
            </w:tcMar>
            <w:vAlign w:val="top"/>
          </w:tcPr>
          <w:p w:rsidR="00000000" w:rsidDel="00000000" w:rsidP="00000000" w:rsidRDefault="00000000" w:rsidRPr="00000000" w14:paraId="000000C7">
            <w:pPr>
              <w:widowControl w:val="0"/>
              <w:jc w:val="center"/>
              <w:rPr>
                <w:rFonts w:ascii="Lato" w:cs="Lato" w:eastAsia="Lato" w:hAnsi="Lato"/>
              </w:rPr>
            </w:pPr>
            <w:r w:rsidDel="00000000" w:rsidR="00000000" w:rsidRPr="00000000">
              <w:rPr>
                <w:rFonts w:ascii="Lato" w:cs="Lato" w:eastAsia="Lato" w:hAnsi="Lato"/>
                <w:sz w:val="18"/>
                <w:szCs w:val="18"/>
                <w:rtl w:val="0"/>
              </w:rPr>
              <w:t xml:space="preserve">3.3</w:t>
            </w:r>
            <w:r w:rsidDel="00000000" w:rsidR="00000000" w:rsidRPr="00000000">
              <w:rPr>
                <w:rtl w:val="0"/>
              </w:rPr>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C8">
            <w:pPr>
              <w:widowControl w:val="0"/>
              <w:ind w:left="14.399999999999999" w:right="14.399999999999999" w:firstLine="0"/>
              <w:jc w:val="center"/>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60°C</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C9">
            <w:pPr>
              <w:widowControl w:val="0"/>
              <w:ind w:left="14.399999999999999" w:right="14.399999999999999" w:firstLine="0"/>
              <w:jc w:val="center"/>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48°C</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CA">
            <w:pPr>
              <w:widowControl w:val="0"/>
              <w:ind w:left="14.399999999999999" w:right="14.399999999999999" w:firstLine="0"/>
              <w:jc w:val="center"/>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32°C</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CB">
            <w:pPr>
              <w:widowControl w:val="0"/>
              <w:ind w:left="14.399999999999999" w:right="14.399999999999999" w:firstLine="0"/>
              <w:jc w:val="center"/>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91°C</w:t>
            </w:r>
          </w:p>
        </w:tc>
      </w:tr>
    </w:tbl>
    <w:p w:rsidR="00000000" w:rsidDel="00000000" w:rsidP="00000000" w:rsidRDefault="00000000" w:rsidRPr="00000000" w14:paraId="000000CC">
      <w:pPr>
        <w:widowControl w:val="0"/>
        <w:spacing w:after="240" w:before="240" w:lineRule="auto"/>
        <w:jc w:val="left"/>
        <w:rPr>
          <w:rFonts w:ascii="Lato" w:cs="Lato" w:eastAsia="Lato" w:hAnsi="Lato"/>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D">
      <w:pPr>
        <w:widowControl w:val="0"/>
        <w:spacing w:after="240" w:before="240" w:lineRule="auto"/>
        <w:jc w:val="center"/>
        <w:rPr>
          <w:rFonts w:ascii="Lato" w:cs="Lato" w:eastAsia="Lato" w:hAnsi="Lato"/>
          <w:b w:val="1"/>
          <w:bCs w:val="1"/>
        </w:rPr>
      </w:pPr>
      <w:r w:rsidDel="00000000" w:rsidR="00000000" w:rsidRPr="00000000">
        <w:rPr>
          <w:rtl w:val="0"/>
        </w:rPr>
      </w:r>
    </w:p>
    <w:p w:rsidR="00000000" w:rsidDel="00000000" w:rsidP="00000000" w:rsidRDefault="00000000" w:rsidRPr="00000000" w14:paraId="000000CE">
      <w:pPr>
        <w:widowControl w:val="0"/>
        <w:spacing w:after="240" w:before="240" w:lineRule="auto"/>
        <w:jc w:val="center"/>
        <w:rPr>
          <w:rFonts w:ascii="Lato" w:cs="Lato" w:eastAsia="Lato" w:hAnsi="Lato"/>
          <w:b w:val="1"/>
          <w:bCs w:val="1"/>
        </w:rPr>
      </w:pPr>
      <w:r w:rsidDel="00000000" w:rsidR="00000000" w:rsidRPr="00000000">
        <w:rPr>
          <w:rtl w:val="0"/>
        </w:rPr>
      </w:r>
    </w:p>
    <w:p w:rsidR="00000000" w:rsidDel="00000000" w:rsidP="00000000" w:rsidRDefault="00000000" w:rsidRPr="00000000" w14:paraId="000000CF">
      <w:pPr>
        <w:widowControl w:val="0"/>
        <w:spacing w:after="240" w:before="240" w:lineRule="auto"/>
        <w:jc w:val="center"/>
        <w:rPr>
          <w:rFonts w:ascii="Lato" w:cs="Lato" w:eastAsia="Lato" w:hAnsi="Lato"/>
          <w:b w:val="1"/>
          <w:bCs w:val="1"/>
        </w:rPr>
      </w:pPr>
      <w:r w:rsidDel="00000000" w:rsidR="00000000" w:rsidRPr="00000000">
        <w:rPr>
          <w:rtl w:val="0"/>
        </w:rPr>
      </w:r>
    </w:p>
    <w:p w:rsidR="00000000" w:rsidDel="00000000" w:rsidP="00000000" w:rsidRDefault="00000000" w:rsidRPr="00000000" w14:paraId="000000D0">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b w:val="1"/>
          <w:bCs w:val="1"/>
          <w:rtl w:val="0"/>
        </w:rPr>
        <w:t xml:space="preserve">Study 3.1 - DC at 30°C</w:t>
      </w:r>
    </w:p>
    <w:p w:rsidR="00000000" w:rsidDel="00000000" w:rsidP="00000000" w:rsidRDefault="00000000" w:rsidRPr="00000000" w14:paraId="000000D1">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b w:val="1"/>
          <w:bCs w:val="1"/>
        </w:rPr>
        <w:drawing>
          <wp:inline distB="114300" distT="114300" distL="114300" distR="114300">
            <wp:extent cx="3802380" cy="2419696"/>
            <wp:effectExtent b="0" l="0" r="0" t="0"/>
            <wp:docPr id="6"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3802380" cy="2419696"/>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b w:val="1"/>
          <w:bCs w:val="1"/>
        </w:rPr>
        <w:drawing>
          <wp:inline distB="114300" distT="114300" distL="114300" distR="114300">
            <wp:extent cx="3983355" cy="3088944"/>
            <wp:effectExtent b="0" l="0" r="0" t="0"/>
            <wp:docPr id="27"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3983355" cy="3088944"/>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widowControl w:val="0"/>
        <w:spacing w:after="240" w:before="240" w:lineRule="auto"/>
        <w:jc w:val="center"/>
        <w:rPr>
          <w:rFonts w:ascii="Lato" w:cs="Lato" w:eastAsia="Lato" w:hAnsi="Lato"/>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4">
      <w:pPr>
        <w:widowControl w:val="0"/>
        <w:spacing w:after="240" w:before="240" w:lineRule="auto"/>
        <w:jc w:val="center"/>
        <w:rPr>
          <w:rFonts w:ascii="Lato" w:cs="Lato" w:eastAsia="Lato" w:hAnsi="Lato"/>
          <w:b w:val="1"/>
          <w:bCs w:val="1"/>
        </w:rPr>
      </w:pPr>
      <w:r w:rsidDel="00000000" w:rsidR="00000000" w:rsidRPr="00000000">
        <w:rPr>
          <w:rtl w:val="0"/>
        </w:rPr>
      </w:r>
    </w:p>
    <w:p w:rsidR="00000000" w:rsidDel="00000000" w:rsidP="00000000" w:rsidRDefault="00000000" w:rsidRPr="00000000" w14:paraId="000000D5">
      <w:pPr>
        <w:widowControl w:val="0"/>
        <w:spacing w:after="240" w:before="240" w:lineRule="auto"/>
        <w:jc w:val="center"/>
        <w:rPr>
          <w:rFonts w:ascii="Lato" w:cs="Lato" w:eastAsia="Lato" w:hAnsi="Lato"/>
          <w:b w:val="1"/>
          <w:bCs w:val="1"/>
        </w:rPr>
      </w:pPr>
      <w:r w:rsidDel="00000000" w:rsidR="00000000" w:rsidRPr="00000000">
        <w:rPr>
          <w:rtl w:val="0"/>
        </w:rPr>
      </w:r>
    </w:p>
    <w:p w:rsidR="00000000" w:rsidDel="00000000" w:rsidP="00000000" w:rsidRDefault="00000000" w:rsidRPr="00000000" w14:paraId="000000D6">
      <w:pPr>
        <w:widowControl w:val="0"/>
        <w:spacing w:after="240" w:before="240" w:lineRule="auto"/>
        <w:jc w:val="center"/>
        <w:rPr>
          <w:rFonts w:ascii="Lato" w:cs="Lato" w:eastAsia="Lato" w:hAnsi="Lato"/>
          <w:b w:val="1"/>
          <w:bCs w:val="1"/>
        </w:rPr>
      </w:pPr>
      <w:r w:rsidDel="00000000" w:rsidR="00000000" w:rsidRPr="00000000">
        <w:rPr>
          <w:rtl w:val="0"/>
        </w:rPr>
      </w:r>
    </w:p>
    <w:p w:rsidR="00000000" w:rsidDel="00000000" w:rsidP="00000000" w:rsidRDefault="00000000" w:rsidRPr="00000000" w14:paraId="000000D7">
      <w:pPr>
        <w:widowControl w:val="0"/>
        <w:spacing w:after="240" w:before="240" w:lineRule="auto"/>
        <w:jc w:val="center"/>
        <w:rPr>
          <w:rFonts w:ascii="Lato" w:cs="Lato" w:eastAsia="Lato" w:hAnsi="Lato"/>
          <w:b w:val="1"/>
          <w:bCs w:val="1"/>
        </w:rPr>
      </w:pPr>
      <w:r w:rsidDel="00000000" w:rsidR="00000000" w:rsidRPr="00000000">
        <w:rPr>
          <w:rtl w:val="0"/>
        </w:rPr>
      </w:r>
    </w:p>
    <w:p w:rsidR="00000000" w:rsidDel="00000000" w:rsidP="00000000" w:rsidRDefault="00000000" w:rsidRPr="00000000" w14:paraId="000000D8">
      <w:pPr>
        <w:widowControl w:val="0"/>
        <w:spacing w:after="240" w:before="240" w:lineRule="auto"/>
        <w:jc w:val="center"/>
        <w:rPr>
          <w:rFonts w:ascii="Lato" w:cs="Lato" w:eastAsia="Lato" w:hAnsi="Lato"/>
          <w:b w:val="1"/>
          <w:bCs w:val="1"/>
        </w:rPr>
      </w:pPr>
      <w:r w:rsidDel="00000000" w:rsidR="00000000" w:rsidRPr="00000000">
        <w:rPr>
          <w:rtl w:val="0"/>
        </w:rPr>
      </w:r>
    </w:p>
    <w:p w:rsidR="00000000" w:rsidDel="00000000" w:rsidP="00000000" w:rsidRDefault="00000000" w:rsidRPr="00000000" w14:paraId="000000D9">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b w:val="1"/>
          <w:bCs w:val="1"/>
          <w:rtl w:val="0"/>
        </w:rPr>
        <w:t xml:space="preserve">Study 3.2 - DC at 45°C</w:t>
      </w:r>
    </w:p>
    <w:p w:rsidR="00000000" w:rsidDel="00000000" w:rsidP="00000000" w:rsidRDefault="00000000" w:rsidRPr="00000000" w14:paraId="000000DA">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b w:val="1"/>
          <w:bCs w:val="1"/>
        </w:rPr>
        <w:drawing>
          <wp:inline distB="114300" distT="114300" distL="114300" distR="114300">
            <wp:extent cx="3858578" cy="2429475"/>
            <wp:effectExtent b="0" l="0" r="0" t="0"/>
            <wp:docPr id="38"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3858578" cy="242947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b w:val="1"/>
          <w:bCs w:val="1"/>
        </w:rPr>
        <w:drawing>
          <wp:inline distB="114300" distT="114300" distL="114300" distR="114300">
            <wp:extent cx="3993833" cy="3156856"/>
            <wp:effectExtent b="0" l="0" r="0" t="0"/>
            <wp:docPr id="3"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3993833" cy="3156856"/>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widowControl w:val="0"/>
        <w:spacing w:after="240" w:before="240" w:lineRule="auto"/>
        <w:jc w:val="left"/>
        <w:rPr>
          <w:rFonts w:ascii="Lato" w:cs="Lato" w:eastAsia="Lato" w:hAnsi="Lato"/>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D">
      <w:pPr>
        <w:widowControl w:val="0"/>
        <w:spacing w:after="240" w:before="240" w:lineRule="auto"/>
        <w:jc w:val="center"/>
        <w:rPr>
          <w:rFonts w:ascii="Lato" w:cs="Lato" w:eastAsia="Lato" w:hAnsi="Lato"/>
          <w:b w:val="1"/>
          <w:bCs w:val="1"/>
        </w:rPr>
      </w:pPr>
      <w:r w:rsidDel="00000000" w:rsidR="00000000" w:rsidRPr="00000000">
        <w:rPr>
          <w:rtl w:val="0"/>
        </w:rPr>
      </w:r>
    </w:p>
    <w:p w:rsidR="00000000" w:rsidDel="00000000" w:rsidP="00000000" w:rsidRDefault="00000000" w:rsidRPr="00000000" w14:paraId="000000DE">
      <w:pPr>
        <w:widowControl w:val="0"/>
        <w:spacing w:after="240" w:before="240" w:lineRule="auto"/>
        <w:jc w:val="center"/>
        <w:rPr>
          <w:rFonts w:ascii="Lato" w:cs="Lato" w:eastAsia="Lato" w:hAnsi="Lato"/>
          <w:b w:val="1"/>
          <w:bCs w:val="1"/>
        </w:rPr>
      </w:pPr>
      <w:r w:rsidDel="00000000" w:rsidR="00000000" w:rsidRPr="00000000">
        <w:rPr>
          <w:rtl w:val="0"/>
        </w:rPr>
      </w:r>
    </w:p>
    <w:p w:rsidR="00000000" w:rsidDel="00000000" w:rsidP="00000000" w:rsidRDefault="00000000" w:rsidRPr="00000000" w14:paraId="000000DF">
      <w:pPr>
        <w:widowControl w:val="0"/>
        <w:spacing w:after="240" w:before="240" w:lineRule="auto"/>
        <w:jc w:val="center"/>
        <w:rPr>
          <w:rFonts w:ascii="Lato" w:cs="Lato" w:eastAsia="Lato" w:hAnsi="Lato"/>
          <w:b w:val="1"/>
          <w:bCs w:val="1"/>
        </w:rPr>
      </w:pPr>
      <w:r w:rsidDel="00000000" w:rsidR="00000000" w:rsidRPr="00000000">
        <w:rPr>
          <w:rtl w:val="0"/>
        </w:rPr>
      </w:r>
    </w:p>
    <w:p w:rsidR="00000000" w:rsidDel="00000000" w:rsidP="00000000" w:rsidRDefault="00000000" w:rsidRPr="00000000" w14:paraId="000000E0">
      <w:pPr>
        <w:widowControl w:val="0"/>
        <w:spacing w:after="240" w:before="240" w:lineRule="auto"/>
        <w:jc w:val="left"/>
        <w:rPr>
          <w:rFonts w:ascii="Lato" w:cs="Lato" w:eastAsia="Lato" w:hAnsi="Lato"/>
          <w:b w:val="1"/>
          <w:bCs w:val="1"/>
        </w:rPr>
      </w:pPr>
      <w:r w:rsidDel="00000000" w:rsidR="00000000" w:rsidRPr="00000000">
        <w:rPr>
          <w:rtl w:val="0"/>
        </w:rPr>
      </w:r>
    </w:p>
    <w:p w:rsidR="00000000" w:rsidDel="00000000" w:rsidP="00000000" w:rsidRDefault="00000000" w:rsidRPr="00000000" w14:paraId="000000E1">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b w:val="1"/>
          <w:bCs w:val="1"/>
          <w:rtl w:val="0"/>
        </w:rPr>
        <w:t xml:space="preserve">Study 3.3 - DC at 60°C</w:t>
      </w:r>
    </w:p>
    <w:p w:rsidR="00000000" w:rsidDel="00000000" w:rsidP="00000000" w:rsidRDefault="00000000" w:rsidRPr="00000000" w14:paraId="000000E2">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b w:val="1"/>
          <w:bCs w:val="1"/>
        </w:rPr>
        <w:drawing>
          <wp:inline distB="114300" distT="114300" distL="114300" distR="114300">
            <wp:extent cx="3760802" cy="2360295"/>
            <wp:effectExtent b="0" l="0" r="0" t="0"/>
            <wp:docPr id="31"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3760802" cy="236029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widowControl w:val="0"/>
        <w:spacing w:after="240" w:before="240" w:lineRule="auto"/>
        <w:jc w:val="center"/>
        <w:rPr>
          <w:rFonts w:ascii="Lato" w:cs="Lato" w:eastAsia="Lato" w:hAnsi="Lato"/>
        </w:rPr>
      </w:pPr>
      <w:r w:rsidDel="00000000" w:rsidR="00000000" w:rsidRPr="00000000">
        <w:rPr>
          <w:rFonts w:ascii="Lato" w:cs="Lato" w:eastAsia="Lato" w:hAnsi="Lato"/>
          <w:b w:val="1"/>
          <w:bCs w:val="1"/>
        </w:rPr>
        <w:drawing>
          <wp:inline distB="114300" distT="114300" distL="114300" distR="114300">
            <wp:extent cx="4060508" cy="3092439"/>
            <wp:effectExtent b="0" l="0" r="0" t="0"/>
            <wp:docPr id="24"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4060508" cy="3092439"/>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5">
      <w:pPr>
        <w:pStyle w:val="Heading3"/>
        <w:widowControl w:val="0"/>
        <w:jc w:val="both"/>
        <w:rPr/>
      </w:pPr>
      <w:bookmarkStart w:colFirst="0" w:colLast="0" w:name="_duy52rn19zg" w:id="10"/>
      <w:bookmarkEnd w:id="10"/>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3"/>
        <w:widowControl w:val="0"/>
        <w:jc w:val="both"/>
        <w:rPr>
          <w:rFonts w:ascii="Lato" w:cs="Lato" w:eastAsia="Lato" w:hAnsi="Lato"/>
          <w:i w:val="0"/>
          <w:iCs w:val="0"/>
          <w:smallCaps w:val="0"/>
          <w:strike w:val="0"/>
          <w:color w:val="000000"/>
          <w:sz w:val="22"/>
          <w:szCs w:val="22"/>
          <w:u w:val="none"/>
          <w:shd w:fill="auto" w:val="clear"/>
          <w:vertAlign w:val="baseline"/>
        </w:rPr>
      </w:pPr>
      <w:bookmarkStart w:colFirst="0" w:colLast="0" w:name="_2glpyupugcst" w:id="11"/>
      <w:bookmarkEnd w:id="11"/>
      <w:r w:rsidDel="00000000" w:rsidR="00000000" w:rsidRPr="00000000">
        <w:rPr>
          <w:rFonts w:ascii="Lato" w:cs="Lato" w:eastAsia="Lato" w:hAnsi="Lato"/>
          <w:b w:val="1"/>
          <w:bCs w:val="1"/>
          <w:rtl w:val="0"/>
        </w:rPr>
        <w:t xml:space="preserve">Complex Practical</w:t>
      </w:r>
      <w:r w:rsidDel="00000000" w:rsidR="00000000" w:rsidRPr="00000000">
        <w:rPr>
          <w:rFonts w:ascii="Lato" w:cs="Lato" w:eastAsia="Lato" w:hAnsi="Lato"/>
          <w:b w:val="1"/>
          <w:bCs w:val="1"/>
          <w:vertAlign w:val="baseline"/>
          <w:rtl w:val="0"/>
        </w:rPr>
        <w:t xml:space="preserve"> Scenario:</w:t>
      </w:r>
      <w:r w:rsidDel="00000000" w:rsidR="00000000" w:rsidRPr="00000000">
        <w:rPr>
          <w:rFonts w:ascii="Lato" w:cs="Lato" w:eastAsia="Lato" w:hAnsi="Lato"/>
          <w:vertAlign w:val="baseline"/>
          <w:rtl w:val="0"/>
        </w:rPr>
        <w:t xml:space="preserve"> </w:t>
      </w:r>
      <w:r w:rsidDel="00000000" w:rsidR="00000000" w:rsidRPr="00000000">
        <w:rPr>
          <w:rFonts w:ascii="Lato" w:cs="Lato" w:eastAsia="Lato" w:hAnsi="Lato"/>
          <w:rtl w:val="0"/>
        </w:rPr>
        <w:t xml:space="preserve">Adding heat at point of use</w:t>
      </w: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i w:val="0"/>
          <w:iCs w:val="0"/>
          <w:smallCaps w:val="0"/>
          <w:strike w:val="0"/>
          <w:color w:val="000000"/>
          <w:sz w:val="22"/>
          <w:szCs w:val="22"/>
          <w:u w:val="none"/>
          <w:shd w:fill="auto" w:val="clear"/>
          <w:vertAlign w:val="baseline"/>
        </w:rPr>
      </w:pP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This scenario is focused on using the datacentre heat to pre-condition the primary water inputs to the greenhouse.</w:t>
      </w: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rPr>
      </w:pP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Utilizing recovered heat to raise the temperature of the cold water feed before it enters the final heating components.</w:t>
      </w:r>
      <w:r w:rsidDel="00000000" w:rsidR="00000000" w:rsidRPr="00000000">
        <w:rPr>
          <w:rFonts w:ascii="Lato" w:cs="Lato" w:eastAsia="Lato" w:hAnsi="Lato"/>
          <w:rtl w:val="0"/>
        </w:rPr>
        <w:t xml:space="preserve"> </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The datacenter heat is supplied directly to the </w:t>
      </w:r>
      <w:r w:rsidDel="00000000" w:rsidR="00000000" w:rsidRPr="00000000">
        <w:rPr>
          <w:rFonts w:ascii="Lato" w:cs="Lato" w:eastAsia="Lato" w:hAnsi="Lato"/>
          <w:b w:val="1"/>
          <w:bCs w:val="1"/>
          <w:i w:val="0"/>
          <w:iCs w:val="0"/>
          <w:smallCaps w:val="0"/>
          <w:strike w:val="0"/>
          <w:color w:val="000000"/>
          <w:sz w:val="22"/>
          <w:szCs w:val="22"/>
          <w:u w:val="none"/>
          <w:shd w:fill="auto" w:val="clear"/>
          <w:vertAlign w:val="baseline"/>
          <w:rtl w:val="0"/>
        </w:rPr>
        <w:t xml:space="preserve">greenhouse's feed water mixing valve</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 or a pre-heating stage for the water loop.</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 </w:t>
      </w:r>
      <w:r w:rsidDel="00000000" w:rsidR="00000000" w:rsidRPr="00000000">
        <w:rPr>
          <w:rFonts w:ascii="Lato" w:cs="Lato" w:eastAsia="Lato" w:hAnsi="Lato"/>
          <w:i w:val="0"/>
          <w:iCs w:val="0"/>
          <w:smallCaps w:val="0"/>
          <w:strike w:val="0"/>
          <w:color w:val="000000"/>
          <w:sz w:val="22"/>
          <w:szCs w:val="22"/>
          <w:u w:val="none"/>
          <w:shd w:fill="auto" w:val="clear"/>
          <w:vertAlign w:val="baseline"/>
          <w:rtl w:val="0"/>
        </w:rPr>
        <w:t xml:space="preserve">The main application here is pre-heating the water used for:</w:t>
      </w:r>
      <w:r w:rsidDel="00000000" w:rsidR="00000000" w:rsidRPr="00000000">
        <w:rPr>
          <w:rtl w:val="0"/>
        </w:rPr>
      </w:r>
    </w:p>
    <w:p w:rsidR="00000000" w:rsidDel="00000000" w:rsidP="00000000" w:rsidRDefault="00000000" w:rsidRPr="00000000" w14:paraId="000000E9">
      <w:pPr>
        <w:widowControl w:val="0"/>
        <w:spacing w:after="240" w:before="240" w:lineRule="auto"/>
        <w:jc w:val="center"/>
        <w:rPr>
          <w:rFonts w:ascii="Lato" w:cs="Lato" w:eastAsia="Lato" w:hAnsi="Lato"/>
        </w:rPr>
      </w:pPr>
      <w:r w:rsidDel="00000000" w:rsidR="00000000" w:rsidRPr="00000000">
        <w:rPr>
          <w:rFonts w:ascii="Lato" w:cs="Lato" w:eastAsia="Lato" w:hAnsi="Lato"/>
        </w:rPr>
        <w:drawing>
          <wp:inline distB="19050" distT="19050" distL="19050" distR="19050">
            <wp:extent cx="5601741" cy="3304152"/>
            <wp:effectExtent b="0" l="0" r="0" t="0"/>
            <wp:docPr id="35"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601741" cy="3304152"/>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widowControl w:val="0"/>
        <w:spacing w:after="240" w:before="240" w:lineRule="auto"/>
        <w:jc w:val="both"/>
        <w:rPr>
          <w:rFonts w:ascii="Lato" w:cs="Lato" w:eastAsia="Lato" w:hAnsi="Lato"/>
          <w:b w:val="1"/>
          <w:bCs w:val="1"/>
        </w:rPr>
      </w:pPr>
      <w:r w:rsidDel="00000000" w:rsidR="00000000" w:rsidRPr="00000000">
        <w:rPr>
          <w:b w:val="1"/>
          <w:bCs w:val="1"/>
          <w:rtl w:val="0"/>
        </w:rPr>
        <w:t xml:space="preserve">Studies on the Temperature Output</w:t>
      </w:r>
      <w:r w:rsidDel="00000000" w:rsidR="00000000" w:rsidRPr="00000000">
        <w:rPr>
          <w:b w:val="1"/>
          <w:bCs w:val="1"/>
          <w:rtl w:val="0"/>
        </w:rPr>
        <w:t xml:space="preserve"> from Data Centre for Complex Practical Scenario</w:t>
      </w:r>
      <w:r w:rsidDel="00000000" w:rsidR="00000000" w:rsidRPr="00000000">
        <w:rPr>
          <w:rtl w:val="0"/>
        </w:rPr>
      </w:r>
    </w:p>
    <w:tbl>
      <w:tblPr>
        <w:tblStyle w:val="Table5"/>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2175"/>
        <w:gridCol w:w="1980"/>
        <w:gridCol w:w="2175"/>
        <w:gridCol w:w="1935"/>
        <w:tblGridChange w:id="0">
          <w:tblGrid>
            <w:gridCol w:w="1035"/>
            <w:gridCol w:w="2175"/>
            <w:gridCol w:w="1980"/>
            <w:gridCol w:w="2175"/>
            <w:gridCol w:w="1935"/>
          </w:tblGrid>
        </w:tblGridChange>
      </w:tblGrid>
      <w:tr>
        <w:trPr>
          <w:cantSplit w:val="0"/>
          <w:trHeight w:val="340" w:hRule="atLeast"/>
          <w:tblHeader w:val="0"/>
        </w:trPr>
        <w:tc>
          <w:tcPr>
            <w:tcBorders>
              <w:top w:color="96989a" w:space="0" w:sz="8" w:val="single"/>
              <w:left w:color="96989a" w:space="0" w:sz="8" w:val="single"/>
              <w:bottom w:color="96989a" w:space="0" w:sz="8" w:val="single"/>
              <w:right w:color="96989a" w:space="0" w:sz="8" w:val="single"/>
            </w:tcBorders>
            <w:shd w:fill="efefef" w:val="clear"/>
            <w:tcMar>
              <w:top w:w="20.0" w:type="dxa"/>
              <w:left w:w="0.0" w:type="dxa"/>
              <w:bottom w:w="20.0" w:type="dxa"/>
              <w:right w:w="0.0" w:type="dxa"/>
            </w:tcMar>
            <w:vAlign w:val="top"/>
          </w:tcPr>
          <w:p w:rsidR="00000000" w:rsidDel="00000000" w:rsidP="00000000" w:rsidRDefault="00000000" w:rsidRPr="00000000" w14:paraId="000000EB">
            <w:pPr>
              <w:widowControl w:val="0"/>
              <w:ind w:left="14.399999999999999" w:right="14.399999999999999" w:firstLine="0"/>
              <w:jc w:val="center"/>
              <w:rPr>
                <w:rFonts w:ascii="Lato" w:cs="Lato" w:eastAsia="Lato" w:hAnsi="Lato"/>
                <w:b w:val="1"/>
                <w:bCs w:val="1"/>
                <w:sz w:val="18"/>
                <w:szCs w:val="18"/>
              </w:rPr>
            </w:pPr>
            <w:r w:rsidDel="00000000" w:rsidR="00000000" w:rsidRPr="00000000">
              <w:rPr>
                <w:rtl w:val="0"/>
              </w:rPr>
            </w:r>
          </w:p>
        </w:tc>
        <w:tc>
          <w:tcPr>
            <w:gridSpan w:val="2"/>
            <w:tcBorders>
              <w:top w:color="96989a" w:space="0" w:sz="8" w:val="single"/>
              <w:left w:color="96989a" w:space="0" w:sz="8" w:val="single"/>
              <w:bottom w:color="96989a" w:space="0" w:sz="8" w:val="single"/>
              <w:right w:color="000000" w:space="0" w:sz="0" w:val="nil"/>
            </w:tcBorders>
            <w:shd w:fill="efefef" w:val="clear"/>
            <w:tcMar>
              <w:top w:w="20.0" w:type="dxa"/>
              <w:left w:w="0.0" w:type="dxa"/>
              <w:bottom w:w="20.0" w:type="dxa"/>
              <w:right w:w="0.0" w:type="dxa"/>
            </w:tcMar>
            <w:vAlign w:val="top"/>
          </w:tcPr>
          <w:p w:rsidR="00000000" w:rsidDel="00000000" w:rsidP="00000000" w:rsidRDefault="00000000" w:rsidRPr="00000000" w14:paraId="000000EC">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b w:val="1"/>
                <w:bCs w:val="1"/>
                <w:sz w:val="18"/>
                <w:szCs w:val="18"/>
                <w:rtl w:val="0"/>
              </w:rPr>
              <w:t xml:space="preserve">Data Centre </w:t>
            </w:r>
            <w:r w:rsidDel="00000000" w:rsidR="00000000" w:rsidRPr="00000000">
              <w:rPr>
                <w:rFonts w:ascii="Lato" w:cs="Lato" w:eastAsia="Lato" w:hAnsi="Lato"/>
                <w:sz w:val="18"/>
                <w:szCs w:val="18"/>
                <w:rtl w:val="0"/>
              </w:rPr>
              <w:t xml:space="preserve">(10 MW)</w:t>
            </w:r>
          </w:p>
        </w:tc>
        <w:tc>
          <w:tcPr>
            <w:gridSpan w:val="2"/>
            <w:tcBorders>
              <w:top w:color="96989a" w:space="0" w:sz="8" w:val="single"/>
              <w:left w:color="96989a" w:space="0" w:sz="8" w:val="single"/>
              <w:bottom w:color="96989a" w:space="0" w:sz="8" w:val="single"/>
              <w:right w:color="000000" w:space="0" w:sz="0" w:val="nil"/>
            </w:tcBorders>
            <w:shd w:fill="efefef" w:val="clear"/>
            <w:tcMar>
              <w:top w:w="20.0" w:type="dxa"/>
              <w:left w:w="0.0" w:type="dxa"/>
              <w:bottom w:w="20.0" w:type="dxa"/>
              <w:right w:w="0.0" w:type="dxa"/>
            </w:tcMar>
            <w:vAlign w:val="top"/>
          </w:tcPr>
          <w:p w:rsidR="00000000" w:rsidDel="00000000" w:rsidP="00000000" w:rsidRDefault="00000000" w:rsidRPr="00000000" w14:paraId="000000EE">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b w:val="1"/>
                <w:bCs w:val="1"/>
                <w:sz w:val="18"/>
                <w:szCs w:val="18"/>
                <w:rtl w:val="0"/>
              </w:rPr>
              <w:t xml:space="preserve">Greenhouse </w:t>
            </w:r>
            <w:r w:rsidDel="00000000" w:rsidR="00000000" w:rsidRPr="00000000">
              <w:rPr>
                <w:rFonts w:ascii="Lato" w:cs="Lato" w:eastAsia="Lato" w:hAnsi="Lato"/>
                <w:sz w:val="18"/>
                <w:szCs w:val="18"/>
                <w:rtl w:val="0"/>
              </w:rPr>
              <w:t xml:space="preserve">(10 MW)</w:t>
            </w:r>
          </w:p>
        </w:tc>
      </w:tr>
      <w:tr>
        <w:trPr>
          <w:cantSplit w:val="0"/>
          <w:trHeight w:val="580" w:hRule="atLeast"/>
          <w:tblHeader w:val="0"/>
        </w:trPr>
        <w:tc>
          <w:tcPr>
            <w:tcBorders>
              <w:top w:color="96989a" w:space="0" w:sz="8" w:val="single"/>
              <w:left w:color="96989a" w:space="0" w:sz="8" w:val="single"/>
              <w:bottom w:color="96989a" w:space="0" w:sz="8" w:val="single"/>
              <w:right w:color="96989a" w:space="0" w:sz="8" w:val="single"/>
            </w:tcBorders>
            <w:shd w:fill="efefef" w:val="clear"/>
            <w:tcMar>
              <w:top w:w="20.0" w:type="dxa"/>
              <w:left w:w="0.0" w:type="dxa"/>
              <w:bottom w:w="20.0" w:type="dxa"/>
              <w:right w:w="0.0" w:type="dxa"/>
            </w:tcMar>
            <w:vAlign w:val="top"/>
          </w:tcPr>
          <w:p w:rsidR="00000000" w:rsidDel="00000000" w:rsidP="00000000" w:rsidRDefault="00000000" w:rsidRPr="00000000" w14:paraId="000000F0">
            <w:pPr>
              <w:widowControl w:val="0"/>
              <w:ind w:left="14.399999999999999" w:right="14.399999999999999" w:firstLine="0"/>
              <w:jc w:val="center"/>
              <w:rPr>
                <w:rFonts w:ascii="Lato" w:cs="Lato" w:eastAsia="Lato" w:hAnsi="Lato"/>
                <w:b w:val="1"/>
                <w:bCs w:val="1"/>
                <w:sz w:val="18"/>
                <w:szCs w:val="18"/>
              </w:rPr>
            </w:pPr>
            <w:r w:rsidDel="00000000" w:rsidR="00000000" w:rsidRPr="00000000">
              <w:rPr>
                <w:rFonts w:ascii="Lato" w:cs="Lato" w:eastAsia="Lato" w:hAnsi="Lato"/>
                <w:b w:val="1"/>
                <w:bCs w:val="1"/>
                <w:sz w:val="18"/>
                <w:szCs w:val="18"/>
                <w:rtl w:val="0"/>
              </w:rPr>
              <w:t xml:space="preserve">Study </w:t>
            </w:r>
          </w:p>
        </w:tc>
        <w:tc>
          <w:tcPr>
            <w:tcBorders>
              <w:top w:color="96989a" w:space="0" w:sz="8" w:val="single"/>
              <w:left w:color="96989a" w:space="0" w:sz="8" w:val="single"/>
              <w:bottom w:color="96989a" w:space="0" w:sz="8" w:val="single"/>
              <w:right w:color="96989a" w:space="0" w:sz="8" w:val="single"/>
            </w:tcBorders>
            <w:shd w:fill="efefef" w:val="clear"/>
            <w:tcMar>
              <w:top w:w="20.0" w:type="dxa"/>
              <w:left w:w="0.0" w:type="dxa"/>
              <w:bottom w:w="20.0" w:type="dxa"/>
              <w:right w:w="0.0" w:type="dxa"/>
            </w:tcMar>
            <w:vAlign w:val="top"/>
          </w:tcPr>
          <w:p w:rsidR="00000000" w:rsidDel="00000000" w:rsidP="00000000" w:rsidRDefault="00000000" w:rsidRPr="00000000" w14:paraId="000000F1">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Output Temperature</w:t>
            </w:r>
          </w:p>
        </w:tc>
        <w:tc>
          <w:tcPr>
            <w:tcBorders>
              <w:top w:color="96989a" w:space="0" w:sz="8" w:val="single"/>
              <w:left w:color="96989a" w:space="0" w:sz="8" w:val="single"/>
              <w:bottom w:color="96989a" w:space="0" w:sz="8" w:val="single"/>
              <w:right w:color="96989a" w:space="0" w:sz="8" w:val="single"/>
            </w:tcBorders>
            <w:shd w:fill="efefef" w:val="clear"/>
            <w:tcMar>
              <w:top w:w="20.0" w:type="dxa"/>
              <w:left w:w="0.0" w:type="dxa"/>
              <w:bottom w:w="20.0" w:type="dxa"/>
              <w:right w:w="0.0" w:type="dxa"/>
            </w:tcMar>
            <w:vAlign w:val="top"/>
          </w:tcPr>
          <w:p w:rsidR="00000000" w:rsidDel="00000000" w:rsidP="00000000" w:rsidRDefault="00000000" w:rsidRPr="00000000" w14:paraId="000000F2">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Input Temperature</w:t>
            </w:r>
          </w:p>
        </w:tc>
        <w:tc>
          <w:tcPr>
            <w:tcBorders>
              <w:top w:color="96989a" w:space="0" w:sz="8" w:val="single"/>
              <w:left w:color="96989a" w:space="0" w:sz="8" w:val="single"/>
              <w:bottom w:color="96989a" w:space="0" w:sz="8" w:val="single"/>
              <w:right w:color="96989a" w:space="0" w:sz="8" w:val="single"/>
            </w:tcBorders>
            <w:shd w:fill="efefef" w:val="clear"/>
            <w:tcMar>
              <w:top w:w="20.0" w:type="dxa"/>
              <w:left w:w="0.0" w:type="dxa"/>
              <w:bottom w:w="20.0" w:type="dxa"/>
              <w:right w:w="0.0" w:type="dxa"/>
            </w:tcMar>
            <w:vAlign w:val="top"/>
          </w:tcPr>
          <w:p w:rsidR="00000000" w:rsidDel="00000000" w:rsidP="00000000" w:rsidRDefault="00000000" w:rsidRPr="00000000" w14:paraId="000000F3">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Output Temperature</w:t>
            </w:r>
          </w:p>
        </w:tc>
        <w:tc>
          <w:tcPr>
            <w:tcBorders>
              <w:top w:color="96989a" w:space="0" w:sz="8" w:val="single"/>
              <w:left w:color="96989a" w:space="0" w:sz="8" w:val="single"/>
              <w:bottom w:color="96989a" w:space="0" w:sz="8" w:val="single"/>
              <w:right w:color="96989a" w:space="0" w:sz="8" w:val="single"/>
            </w:tcBorders>
            <w:shd w:fill="efefef" w:val="clear"/>
            <w:tcMar>
              <w:top w:w="20.0" w:type="dxa"/>
              <w:left w:w="0.0" w:type="dxa"/>
              <w:bottom w:w="20.0" w:type="dxa"/>
              <w:right w:w="0.0" w:type="dxa"/>
            </w:tcMar>
            <w:vAlign w:val="top"/>
          </w:tcPr>
          <w:p w:rsidR="00000000" w:rsidDel="00000000" w:rsidP="00000000" w:rsidRDefault="00000000" w:rsidRPr="00000000" w14:paraId="000000F4">
            <w:pPr>
              <w:widowControl w:val="0"/>
              <w:ind w:left="14.399999999999999" w:right="14.399999999999999" w:firstLine="0"/>
              <w:jc w:val="center"/>
              <w:rPr>
                <w:rFonts w:ascii="Lato" w:cs="Lato" w:eastAsia="Lato" w:hAnsi="Lato"/>
                <w:b w:val="1"/>
                <w:bCs w:val="1"/>
                <w:sz w:val="18"/>
                <w:szCs w:val="18"/>
              </w:rPr>
            </w:pPr>
            <w:r w:rsidDel="00000000" w:rsidR="00000000" w:rsidRPr="00000000">
              <w:rPr>
                <w:rFonts w:ascii="Lato" w:cs="Lato" w:eastAsia="Lato" w:hAnsi="Lato"/>
                <w:sz w:val="18"/>
                <w:szCs w:val="18"/>
                <w:rtl w:val="0"/>
              </w:rPr>
              <w:t xml:space="preserve">Input Temperature</w:t>
            </w:r>
            <w:r w:rsidDel="00000000" w:rsidR="00000000" w:rsidRPr="00000000">
              <w:rPr>
                <w:rtl w:val="0"/>
              </w:rPr>
            </w:r>
          </w:p>
        </w:tc>
      </w:tr>
      <w:tr>
        <w:trPr>
          <w:cantSplit w:val="0"/>
          <w:trHeight w:val="340" w:hRule="atLeast"/>
          <w:tblHeader w:val="0"/>
        </w:trPr>
        <w:tc>
          <w:tcPr>
            <w:tcBorders>
              <w:top w:color="96989a" w:space="0" w:sz="8" w:val="single"/>
              <w:left w:color="96989a" w:space="0" w:sz="8" w:val="single"/>
              <w:bottom w:color="96989a" w:space="0" w:sz="8" w:val="single"/>
              <w:right w:color="96989a" w:space="0" w:sz="8" w:val="single"/>
            </w:tcBorders>
            <w:tcMar>
              <w:top w:w="-144.0" w:type="dxa"/>
              <w:left w:w="-144.0" w:type="dxa"/>
              <w:bottom w:w="-144.0" w:type="dxa"/>
              <w:right w:w="-144.0" w:type="dxa"/>
            </w:tcMar>
            <w:vAlign w:val="top"/>
          </w:tcPr>
          <w:p w:rsidR="00000000" w:rsidDel="00000000" w:rsidP="00000000" w:rsidRDefault="00000000" w:rsidRPr="00000000" w14:paraId="000000F5">
            <w:pPr>
              <w:widowControl w:val="0"/>
              <w:ind w:left="14.399999999999999" w:right="14.399999999999999"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4.1</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F6">
            <w:pPr>
              <w:widowControl w:val="0"/>
              <w:ind w:left="14.399999999999999" w:right="14.399999999999999" w:firstLine="0"/>
              <w:jc w:val="center"/>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30°C</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F7">
            <w:pPr>
              <w:widowControl w:val="0"/>
              <w:ind w:left="14.399999999999999" w:right="14.399999999999999" w:firstLine="0"/>
              <w:jc w:val="center"/>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18°C</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F8">
            <w:pPr>
              <w:widowControl w:val="0"/>
              <w:ind w:left="14.399999999999999" w:right="14.399999999999999" w:firstLine="0"/>
              <w:jc w:val="center"/>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35°C</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F9">
            <w:pPr>
              <w:widowControl w:val="0"/>
              <w:ind w:left="14.399999999999999" w:right="14.399999999999999" w:firstLine="0"/>
              <w:jc w:val="center"/>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45°C</w:t>
            </w:r>
          </w:p>
        </w:tc>
      </w:tr>
      <w:tr>
        <w:trPr>
          <w:cantSplit w:val="0"/>
          <w:trHeight w:val="340" w:hRule="atLeast"/>
          <w:tblHeader w:val="0"/>
        </w:trPr>
        <w:tc>
          <w:tcPr>
            <w:tcBorders>
              <w:top w:color="000000" w:space="0" w:sz="0" w:val="nil"/>
              <w:left w:color="96989a" w:space="0" w:sz="8" w:val="single"/>
              <w:bottom w:color="96989a" w:space="0" w:sz="8" w:val="single"/>
              <w:right w:color="96989a" w:space="0" w:sz="8" w:val="single"/>
            </w:tcBorders>
            <w:tcMar>
              <w:top w:w="-144.0" w:type="dxa"/>
              <w:left w:w="-144.0" w:type="dxa"/>
              <w:bottom w:w="-144.0" w:type="dxa"/>
              <w:right w:w="-144.0" w:type="dxa"/>
            </w:tcMar>
            <w:vAlign w:val="top"/>
          </w:tcPr>
          <w:p w:rsidR="00000000" w:rsidDel="00000000" w:rsidP="00000000" w:rsidRDefault="00000000" w:rsidRPr="00000000" w14:paraId="000000FA">
            <w:pPr>
              <w:widowControl w:val="0"/>
              <w:jc w:val="center"/>
              <w:rPr>
                <w:rFonts w:ascii="Lato" w:cs="Lato" w:eastAsia="Lato" w:hAnsi="Lato"/>
              </w:rPr>
            </w:pPr>
            <w:r w:rsidDel="00000000" w:rsidR="00000000" w:rsidRPr="00000000">
              <w:rPr>
                <w:rFonts w:ascii="Lato" w:cs="Lato" w:eastAsia="Lato" w:hAnsi="Lato"/>
                <w:sz w:val="18"/>
                <w:szCs w:val="18"/>
                <w:rtl w:val="0"/>
              </w:rPr>
              <w:t xml:space="preserve">4.2</w:t>
            </w:r>
            <w:r w:rsidDel="00000000" w:rsidR="00000000" w:rsidRPr="00000000">
              <w:rPr>
                <w:rtl w:val="0"/>
              </w:rPr>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FB">
            <w:pPr>
              <w:widowControl w:val="0"/>
              <w:ind w:left="14.399999999999999" w:right="14.399999999999999" w:firstLine="0"/>
              <w:jc w:val="center"/>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45°C</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FC">
            <w:pPr>
              <w:widowControl w:val="0"/>
              <w:ind w:left="14.399999999999999" w:right="14.399999999999999" w:firstLine="0"/>
              <w:jc w:val="center"/>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33°C</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FD">
            <w:pPr>
              <w:widowControl w:val="0"/>
              <w:ind w:left="14.399999999999999" w:right="14.399999999999999" w:firstLine="0"/>
              <w:jc w:val="center"/>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35°C</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0FE">
            <w:pPr>
              <w:widowControl w:val="0"/>
              <w:ind w:left="14.399999999999999" w:right="14.399999999999999" w:firstLine="0"/>
              <w:jc w:val="center"/>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45°C</w:t>
            </w:r>
          </w:p>
        </w:tc>
      </w:tr>
      <w:tr>
        <w:trPr>
          <w:cantSplit w:val="0"/>
          <w:trHeight w:val="340" w:hRule="atLeast"/>
          <w:tblHeader w:val="0"/>
        </w:trPr>
        <w:tc>
          <w:tcPr>
            <w:tcBorders>
              <w:top w:color="000000" w:space="0" w:sz="0" w:val="nil"/>
              <w:left w:color="96989a" w:space="0" w:sz="8" w:val="single"/>
              <w:bottom w:color="96989a" w:space="0" w:sz="8" w:val="single"/>
              <w:right w:color="96989a" w:space="0" w:sz="8" w:val="single"/>
            </w:tcBorders>
            <w:tcMar>
              <w:top w:w="-144.0" w:type="dxa"/>
              <w:left w:w="-144.0" w:type="dxa"/>
              <w:bottom w:w="-144.0" w:type="dxa"/>
              <w:right w:w="-144.0" w:type="dxa"/>
            </w:tcMar>
            <w:vAlign w:val="top"/>
          </w:tcPr>
          <w:p w:rsidR="00000000" w:rsidDel="00000000" w:rsidP="00000000" w:rsidRDefault="00000000" w:rsidRPr="00000000" w14:paraId="000000FF">
            <w:pPr>
              <w:widowControl w:val="0"/>
              <w:jc w:val="center"/>
              <w:rPr>
                <w:rFonts w:ascii="Lato" w:cs="Lato" w:eastAsia="Lato" w:hAnsi="Lato"/>
              </w:rPr>
            </w:pPr>
            <w:r w:rsidDel="00000000" w:rsidR="00000000" w:rsidRPr="00000000">
              <w:rPr>
                <w:rFonts w:ascii="Lato" w:cs="Lato" w:eastAsia="Lato" w:hAnsi="Lato"/>
                <w:sz w:val="18"/>
                <w:szCs w:val="18"/>
                <w:rtl w:val="0"/>
              </w:rPr>
              <w:t xml:space="preserve">4.3</w:t>
            </w:r>
            <w:r w:rsidDel="00000000" w:rsidR="00000000" w:rsidRPr="00000000">
              <w:rPr>
                <w:rtl w:val="0"/>
              </w:rPr>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100">
            <w:pPr>
              <w:widowControl w:val="0"/>
              <w:ind w:left="14.399999999999999" w:right="14.399999999999999" w:firstLine="0"/>
              <w:jc w:val="center"/>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60°C</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101">
            <w:pPr>
              <w:widowControl w:val="0"/>
              <w:ind w:left="14.399999999999999" w:right="14.399999999999999" w:firstLine="0"/>
              <w:jc w:val="center"/>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48°C</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102">
            <w:pPr>
              <w:widowControl w:val="0"/>
              <w:ind w:left="14.399999999999999" w:right="14.399999999999999" w:firstLine="0"/>
              <w:jc w:val="center"/>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50°C</w:t>
            </w:r>
          </w:p>
        </w:tc>
        <w:tc>
          <w:tcPr>
            <w:tcBorders>
              <w:top w:color="96989a" w:space="0" w:sz="8" w:val="single"/>
              <w:left w:color="96989a" w:space="0" w:sz="8" w:val="single"/>
              <w:bottom w:color="96989a" w:space="0" w:sz="8" w:val="single"/>
              <w:right w:color="96989a" w:space="0" w:sz="8" w:val="single"/>
            </w:tcBorders>
            <w:tcMar>
              <w:top w:w="20.0" w:type="dxa"/>
              <w:left w:w="0.0" w:type="dxa"/>
              <w:bottom w:w="20.0" w:type="dxa"/>
              <w:right w:w="0.0" w:type="dxa"/>
            </w:tcMar>
            <w:vAlign w:val="top"/>
          </w:tcPr>
          <w:p w:rsidR="00000000" w:rsidDel="00000000" w:rsidP="00000000" w:rsidRDefault="00000000" w:rsidRPr="00000000" w14:paraId="00000103">
            <w:pPr>
              <w:widowControl w:val="0"/>
              <w:ind w:left="14.399999999999999" w:right="14.399999999999999" w:firstLine="0"/>
              <w:jc w:val="center"/>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65°C</w:t>
            </w:r>
          </w:p>
        </w:tc>
      </w:tr>
    </w:tbl>
    <w:p w:rsidR="00000000" w:rsidDel="00000000" w:rsidP="00000000" w:rsidRDefault="00000000" w:rsidRPr="00000000" w14:paraId="00000104">
      <w:pPr>
        <w:widowControl w:val="0"/>
        <w:spacing w:after="240" w:before="240" w:lineRule="auto"/>
        <w:jc w:val="left"/>
        <w:rPr>
          <w:rFonts w:ascii="Lato" w:cs="Lato" w:eastAsia="Lato" w:hAnsi="Lato"/>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5">
      <w:pPr>
        <w:widowControl w:val="0"/>
        <w:spacing w:after="240" w:before="240" w:lineRule="auto"/>
        <w:jc w:val="center"/>
        <w:rPr>
          <w:rFonts w:ascii="Lato" w:cs="Lato" w:eastAsia="Lato" w:hAnsi="Lato"/>
          <w:b w:val="1"/>
          <w:bCs w:val="1"/>
        </w:rPr>
      </w:pPr>
      <w:r w:rsidDel="00000000" w:rsidR="00000000" w:rsidRPr="00000000">
        <w:rPr>
          <w:rtl w:val="0"/>
        </w:rPr>
      </w:r>
    </w:p>
    <w:p w:rsidR="00000000" w:rsidDel="00000000" w:rsidP="00000000" w:rsidRDefault="00000000" w:rsidRPr="00000000" w14:paraId="00000106">
      <w:pPr>
        <w:widowControl w:val="0"/>
        <w:spacing w:after="240" w:before="240" w:lineRule="auto"/>
        <w:jc w:val="center"/>
        <w:rPr>
          <w:rFonts w:ascii="Lato" w:cs="Lato" w:eastAsia="Lato" w:hAnsi="Lato"/>
          <w:b w:val="1"/>
          <w:bCs w:val="1"/>
        </w:rPr>
      </w:pPr>
      <w:r w:rsidDel="00000000" w:rsidR="00000000" w:rsidRPr="00000000">
        <w:rPr>
          <w:rtl w:val="0"/>
        </w:rPr>
      </w:r>
    </w:p>
    <w:p w:rsidR="00000000" w:rsidDel="00000000" w:rsidP="00000000" w:rsidRDefault="00000000" w:rsidRPr="00000000" w14:paraId="00000107">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b w:val="1"/>
          <w:bCs w:val="1"/>
          <w:rtl w:val="0"/>
        </w:rPr>
        <w:t xml:space="preserve">Study 4.1 - DC at 30°C</w:t>
      </w:r>
    </w:p>
    <w:p w:rsidR="00000000" w:rsidDel="00000000" w:rsidP="00000000" w:rsidRDefault="00000000" w:rsidRPr="00000000" w14:paraId="00000108">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b w:val="1"/>
          <w:bCs w:val="1"/>
        </w:rPr>
        <w:drawing>
          <wp:inline distB="114300" distT="114300" distL="114300" distR="114300">
            <wp:extent cx="3829004" cy="2451735"/>
            <wp:effectExtent b="0" l="0" r="0" t="0"/>
            <wp:docPr id="23"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3829004" cy="245173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b w:val="1"/>
          <w:bCs w:val="1"/>
        </w:rPr>
        <w:drawing>
          <wp:inline distB="114300" distT="114300" distL="114300" distR="114300">
            <wp:extent cx="4036019" cy="3160738"/>
            <wp:effectExtent b="0" l="0" r="0" t="0"/>
            <wp:docPr id="9"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4036019" cy="3160738"/>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widowControl w:val="0"/>
        <w:spacing w:after="240" w:before="240" w:lineRule="auto"/>
        <w:jc w:val="center"/>
        <w:rPr>
          <w:rFonts w:ascii="Lato" w:cs="Lato" w:eastAsia="Lato" w:hAnsi="Lato"/>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B">
      <w:pPr>
        <w:widowControl w:val="0"/>
        <w:spacing w:after="240" w:before="240" w:lineRule="auto"/>
        <w:jc w:val="center"/>
        <w:rPr>
          <w:rFonts w:ascii="Lato" w:cs="Lato" w:eastAsia="Lato" w:hAnsi="Lato"/>
          <w:b w:val="1"/>
          <w:bCs w:val="1"/>
        </w:rPr>
      </w:pPr>
      <w:r w:rsidDel="00000000" w:rsidR="00000000" w:rsidRPr="00000000">
        <w:rPr>
          <w:rtl w:val="0"/>
        </w:rPr>
      </w:r>
    </w:p>
    <w:p w:rsidR="00000000" w:rsidDel="00000000" w:rsidP="00000000" w:rsidRDefault="00000000" w:rsidRPr="00000000" w14:paraId="0000010C">
      <w:pPr>
        <w:widowControl w:val="0"/>
        <w:spacing w:after="240" w:before="240" w:lineRule="auto"/>
        <w:jc w:val="center"/>
        <w:rPr>
          <w:rFonts w:ascii="Lato" w:cs="Lato" w:eastAsia="Lato" w:hAnsi="Lato"/>
          <w:b w:val="1"/>
          <w:bCs w:val="1"/>
        </w:rPr>
      </w:pPr>
      <w:r w:rsidDel="00000000" w:rsidR="00000000" w:rsidRPr="00000000">
        <w:rPr>
          <w:rtl w:val="0"/>
        </w:rPr>
      </w:r>
    </w:p>
    <w:p w:rsidR="00000000" w:rsidDel="00000000" w:rsidP="00000000" w:rsidRDefault="00000000" w:rsidRPr="00000000" w14:paraId="0000010D">
      <w:pPr>
        <w:widowControl w:val="0"/>
        <w:spacing w:after="240" w:before="240" w:lineRule="auto"/>
        <w:jc w:val="center"/>
        <w:rPr>
          <w:rFonts w:ascii="Lato" w:cs="Lato" w:eastAsia="Lato" w:hAnsi="Lato"/>
          <w:b w:val="1"/>
          <w:bCs w:val="1"/>
        </w:rPr>
      </w:pPr>
      <w:r w:rsidDel="00000000" w:rsidR="00000000" w:rsidRPr="00000000">
        <w:rPr>
          <w:rtl w:val="0"/>
        </w:rPr>
      </w:r>
    </w:p>
    <w:p w:rsidR="00000000" w:rsidDel="00000000" w:rsidP="00000000" w:rsidRDefault="00000000" w:rsidRPr="00000000" w14:paraId="0000010E">
      <w:pPr>
        <w:widowControl w:val="0"/>
        <w:spacing w:after="240" w:before="240" w:lineRule="auto"/>
        <w:jc w:val="center"/>
        <w:rPr>
          <w:rFonts w:ascii="Lato" w:cs="Lato" w:eastAsia="Lato" w:hAnsi="Lato"/>
          <w:b w:val="1"/>
          <w:bCs w:val="1"/>
        </w:rPr>
      </w:pPr>
      <w:r w:rsidDel="00000000" w:rsidR="00000000" w:rsidRPr="00000000">
        <w:rPr>
          <w:rtl w:val="0"/>
        </w:rPr>
      </w:r>
    </w:p>
    <w:p w:rsidR="00000000" w:rsidDel="00000000" w:rsidP="00000000" w:rsidRDefault="00000000" w:rsidRPr="00000000" w14:paraId="0000010F">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b w:val="1"/>
          <w:bCs w:val="1"/>
          <w:rtl w:val="0"/>
        </w:rPr>
        <w:t xml:space="preserve">Study 4.2 - DC at 45°C</w:t>
      </w:r>
    </w:p>
    <w:p w:rsidR="00000000" w:rsidDel="00000000" w:rsidP="00000000" w:rsidRDefault="00000000" w:rsidRPr="00000000" w14:paraId="00000110">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b w:val="1"/>
          <w:bCs w:val="1"/>
        </w:rPr>
        <w:drawing>
          <wp:inline distB="114300" distT="114300" distL="114300" distR="114300">
            <wp:extent cx="3772909" cy="2486025"/>
            <wp:effectExtent b="0" l="0" r="0" t="0"/>
            <wp:docPr id="12"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3772909"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b w:val="1"/>
          <w:bCs w:val="1"/>
        </w:rPr>
        <w:drawing>
          <wp:inline distB="114300" distT="114300" distL="114300" distR="114300">
            <wp:extent cx="4108133" cy="3172339"/>
            <wp:effectExtent b="0" l="0" r="0" t="0"/>
            <wp:docPr id="40"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4108133" cy="3172339"/>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widowControl w:val="0"/>
        <w:spacing w:after="240" w:before="240" w:lineRule="auto"/>
        <w:jc w:val="center"/>
        <w:rPr>
          <w:rFonts w:ascii="Lato" w:cs="Lato" w:eastAsia="Lato" w:hAnsi="Lato"/>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3">
      <w:pPr>
        <w:widowControl w:val="0"/>
        <w:spacing w:after="240" w:before="240" w:lineRule="auto"/>
        <w:jc w:val="center"/>
        <w:rPr>
          <w:rFonts w:ascii="Lato" w:cs="Lato" w:eastAsia="Lato" w:hAnsi="Lato"/>
          <w:b w:val="1"/>
          <w:bCs w:val="1"/>
        </w:rPr>
      </w:pPr>
      <w:r w:rsidDel="00000000" w:rsidR="00000000" w:rsidRPr="00000000">
        <w:rPr>
          <w:rtl w:val="0"/>
        </w:rPr>
      </w:r>
    </w:p>
    <w:p w:rsidR="00000000" w:rsidDel="00000000" w:rsidP="00000000" w:rsidRDefault="00000000" w:rsidRPr="00000000" w14:paraId="00000114">
      <w:pPr>
        <w:widowControl w:val="0"/>
        <w:spacing w:after="240" w:before="240" w:lineRule="auto"/>
        <w:jc w:val="center"/>
        <w:rPr>
          <w:rFonts w:ascii="Lato" w:cs="Lato" w:eastAsia="Lato" w:hAnsi="Lato"/>
          <w:b w:val="1"/>
          <w:bCs w:val="1"/>
        </w:rPr>
      </w:pPr>
      <w:r w:rsidDel="00000000" w:rsidR="00000000" w:rsidRPr="00000000">
        <w:rPr>
          <w:rtl w:val="0"/>
        </w:rPr>
      </w:r>
    </w:p>
    <w:p w:rsidR="00000000" w:rsidDel="00000000" w:rsidP="00000000" w:rsidRDefault="00000000" w:rsidRPr="00000000" w14:paraId="00000115">
      <w:pPr>
        <w:widowControl w:val="0"/>
        <w:spacing w:after="240" w:before="240" w:lineRule="auto"/>
        <w:jc w:val="center"/>
        <w:rPr>
          <w:rFonts w:ascii="Lato" w:cs="Lato" w:eastAsia="Lato" w:hAnsi="Lato"/>
          <w:b w:val="1"/>
          <w:bCs w:val="1"/>
        </w:rPr>
      </w:pPr>
      <w:r w:rsidDel="00000000" w:rsidR="00000000" w:rsidRPr="00000000">
        <w:rPr>
          <w:rtl w:val="0"/>
        </w:rPr>
      </w:r>
    </w:p>
    <w:p w:rsidR="00000000" w:rsidDel="00000000" w:rsidP="00000000" w:rsidRDefault="00000000" w:rsidRPr="00000000" w14:paraId="00000116">
      <w:pPr>
        <w:widowControl w:val="0"/>
        <w:spacing w:after="240" w:before="240" w:lineRule="auto"/>
        <w:jc w:val="center"/>
        <w:rPr>
          <w:rFonts w:ascii="Lato" w:cs="Lato" w:eastAsia="Lato" w:hAnsi="Lato"/>
          <w:b w:val="1"/>
          <w:bCs w:val="1"/>
        </w:rPr>
      </w:pPr>
      <w:r w:rsidDel="00000000" w:rsidR="00000000" w:rsidRPr="00000000">
        <w:rPr>
          <w:rtl w:val="0"/>
        </w:rPr>
      </w:r>
    </w:p>
    <w:p w:rsidR="00000000" w:rsidDel="00000000" w:rsidP="00000000" w:rsidRDefault="00000000" w:rsidRPr="00000000" w14:paraId="00000117">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b w:val="1"/>
          <w:bCs w:val="1"/>
          <w:rtl w:val="0"/>
        </w:rPr>
        <w:t xml:space="preserve">Study 4.3 - DC at 60°C</w:t>
      </w:r>
    </w:p>
    <w:p w:rsidR="00000000" w:rsidDel="00000000" w:rsidP="00000000" w:rsidRDefault="00000000" w:rsidRPr="00000000" w14:paraId="00000118">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b w:val="1"/>
          <w:bCs w:val="1"/>
        </w:rPr>
        <w:drawing>
          <wp:inline distB="114300" distT="114300" distL="114300" distR="114300">
            <wp:extent cx="4132898" cy="2595947"/>
            <wp:effectExtent b="0" l="0" r="0" t="0"/>
            <wp:docPr id="4"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4132898" cy="2595947"/>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widowControl w:val="0"/>
        <w:spacing w:after="240" w:before="240" w:lineRule="auto"/>
        <w:jc w:val="center"/>
        <w:rPr>
          <w:rFonts w:ascii="Lato" w:cs="Lato" w:eastAsia="Lato" w:hAnsi="Lato"/>
          <w:b w:val="1"/>
          <w:bCs w:val="1"/>
        </w:rPr>
      </w:pPr>
      <w:r w:rsidDel="00000000" w:rsidR="00000000" w:rsidRPr="00000000">
        <w:rPr>
          <w:rFonts w:ascii="Lato" w:cs="Lato" w:eastAsia="Lato" w:hAnsi="Lato"/>
          <w:b w:val="1"/>
          <w:bCs w:val="1"/>
        </w:rPr>
        <w:drawing>
          <wp:inline distB="114300" distT="114300" distL="114300" distR="114300">
            <wp:extent cx="4263390" cy="3265575"/>
            <wp:effectExtent b="0" l="0" r="0" t="0"/>
            <wp:docPr id="1"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4263390" cy="326557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widowControl w:val="0"/>
        <w:spacing w:after="240" w:before="240" w:lineRule="auto"/>
        <w:jc w:val="center"/>
        <w:rPr>
          <w:rFonts w:ascii="Lato" w:cs="Lato" w:eastAsia="Lato" w:hAnsi="Lato"/>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This solution, although technically complex, is the optimal choice.</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It allows the greenhouse to achieve precise temperature regulation—critical for crop health—by utilizing a control mixing valve.</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This approach successfully incorporates the high carbon reduction and energy efficiency found in theoretical models.</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More importantly, its design enables growers to integrate the new heat source seamlessly with their existing energy systems.</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The intricacy of the engineering is a worthwhile trade-off for the superior operational flexibility and sustainability provided by this essential blending capability.</w:t>
      </w: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1">
      <w:pPr>
        <w:pStyle w:val="Heading3"/>
        <w:widowControl w:val="0"/>
        <w:spacing w:after="240" w:before="240" w:lineRule="auto"/>
        <w:jc w:val="center"/>
        <w:rPr/>
      </w:pPr>
      <w:bookmarkStart w:colFirst="0" w:colLast="0" w:name="_t2dqh7jnbp7t" w:id="12"/>
      <w:bookmarkEnd w:id="12"/>
      <w:r w:rsidDel="00000000" w:rsidR="00000000" w:rsidRPr="00000000">
        <w:rPr>
          <w:rtl w:val="0"/>
        </w:rPr>
        <w:t xml:space="preserve">Overall Recovered Waste Heat</w:t>
      </w: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rPr>
      </w:pPr>
      <w:r w:rsidDel="00000000" w:rsidR="00000000" w:rsidRPr="00000000">
        <w:rPr>
          <w:rFonts w:ascii="Lato" w:cs="Lato" w:eastAsia="Lato" w:hAnsi="Lato"/>
        </w:rPr>
        <w:drawing>
          <wp:inline distB="19050" distT="19050" distL="19050" distR="19050">
            <wp:extent cx="5886100" cy="3635121"/>
            <wp:effectExtent b="0" l="0" r="0" t="0"/>
            <wp:docPr descr="Chart" id="10" name="image1.png"/>
            <a:graphic>
              <a:graphicData uri="http://schemas.openxmlformats.org/drawingml/2006/picture">
                <pic:pic>
                  <pic:nvPicPr>
                    <pic:cNvPr descr="Chart" id="0" name="image1.png"/>
                    <pic:cNvPicPr preferRelativeResize="0"/>
                  </pic:nvPicPr>
                  <pic:blipFill>
                    <a:blip r:embed="rId46"/>
                    <a:srcRect b="0" l="0" r="0" t="0"/>
                    <a:stretch>
                      <a:fillRect/>
                    </a:stretch>
                  </pic:blipFill>
                  <pic:spPr>
                    <a:xfrm>
                      <a:off x="0" y="0"/>
                      <a:ext cx="5886100" cy="3635121"/>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ato" w:cs="Lato" w:eastAsia="Lato" w:hAnsi="Lato"/>
        </w:rPr>
      </w:pPr>
      <w:r w:rsidDel="00000000" w:rsidR="00000000" w:rsidRPr="00000000">
        <w:rPr>
          <w:rFonts w:ascii="Lato" w:cs="Lato" w:eastAsia="Lato" w:hAnsi="Lato"/>
        </w:rPr>
        <w:drawing>
          <wp:inline distB="19050" distT="19050" distL="19050" distR="19050">
            <wp:extent cx="5938838" cy="3674486"/>
            <wp:effectExtent b="0" l="0" r="0" t="0"/>
            <wp:docPr descr="Chart" id="36" name="image22.png"/>
            <a:graphic>
              <a:graphicData uri="http://schemas.openxmlformats.org/drawingml/2006/picture">
                <pic:pic>
                  <pic:nvPicPr>
                    <pic:cNvPr descr="Chart" id="0" name="image22.png"/>
                    <pic:cNvPicPr preferRelativeResize="0"/>
                  </pic:nvPicPr>
                  <pic:blipFill>
                    <a:blip r:embed="rId47"/>
                    <a:srcRect b="0" l="0" r="0" t="0"/>
                    <a:stretch>
                      <a:fillRect/>
                    </a:stretch>
                  </pic:blipFill>
                  <pic:spPr>
                    <a:xfrm>
                      <a:off x="0" y="0"/>
                      <a:ext cx="5938838" cy="3674486"/>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Heading3"/>
        <w:widowControl w:val="0"/>
        <w:spacing w:after="240" w:before="240" w:lineRule="auto"/>
        <w:jc w:val="both"/>
        <w:rPr/>
      </w:pPr>
      <w:bookmarkStart w:colFirst="0" w:colLast="0" w:name="_2g83hdxihjj5" w:id="13"/>
      <w:bookmarkEnd w:id="13"/>
      <w:r w:rsidDel="00000000" w:rsidR="00000000" w:rsidRPr="00000000">
        <w:rPr/>
        <w:drawing>
          <wp:inline distB="19050" distT="19050" distL="19050" distR="19050">
            <wp:extent cx="5872163" cy="3552459"/>
            <wp:effectExtent b="0" l="0" r="0" t="0"/>
            <wp:docPr descr="Chart" id="39" name="image32.png"/>
            <a:graphic>
              <a:graphicData uri="http://schemas.openxmlformats.org/drawingml/2006/picture">
                <pic:pic>
                  <pic:nvPicPr>
                    <pic:cNvPr descr="Chart" id="0" name="image32.png"/>
                    <pic:cNvPicPr preferRelativeResize="0"/>
                  </pic:nvPicPr>
                  <pic:blipFill>
                    <a:blip r:embed="rId48"/>
                    <a:srcRect b="0" l="0" r="0" t="0"/>
                    <a:stretch>
                      <a:fillRect/>
                    </a:stretch>
                  </pic:blipFill>
                  <pic:spPr>
                    <a:xfrm>
                      <a:off x="0" y="0"/>
                      <a:ext cx="5872163" cy="355245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5">
      <w:pPr>
        <w:pStyle w:val="Heading3"/>
        <w:widowControl w:val="0"/>
        <w:spacing w:after="240" w:before="240" w:lineRule="auto"/>
        <w:jc w:val="both"/>
        <w:rPr/>
      </w:pPr>
      <w:bookmarkStart w:colFirst="0" w:colLast="0" w:name="_b7agalmlunx" w:id="14"/>
      <w:bookmarkEnd w:id="14"/>
      <w:r w:rsidDel="00000000" w:rsidR="00000000" w:rsidRPr="00000000">
        <w:rPr>
          <w:rtl w:val="0"/>
        </w:rPr>
        <w:t xml:space="preserve">Economics of different Scenarios</w:t>
      </w:r>
    </w:p>
    <w:p w:rsidR="00000000" w:rsidDel="00000000" w:rsidP="00000000" w:rsidRDefault="00000000" w:rsidRPr="00000000" w14:paraId="00000126">
      <w:pPr>
        <w:pStyle w:val="Heading3"/>
        <w:widowControl w:val="0"/>
        <w:spacing w:after="240" w:before="240" w:lineRule="auto"/>
        <w:jc w:val="both"/>
        <w:rPr>
          <w:rFonts w:ascii="Lato" w:cs="Lato" w:eastAsia="Lato" w:hAnsi="Lato"/>
          <w:b w:val="1"/>
          <w:bCs w:val="1"/>
          <w:highlight w:val="yellow"/>
        </w:rPr>
      </w:pPr>
      <w:bookmarkStart w:colFirst="0" w:colLast="0" w:name="_ek5ho9bx9ze9" w:id="15"/>
      <w:bookmarkEnd w:id="15"/>
      <w:r w:rsidDel="00000000" w:rsidR="00000000" w:rsidRPr="00000000">
        <w:rPr/>
        <w:drawing>
          <wp:inline distB="114300" distT="114300" distL="114300" distR="114300">
            <wp:extent cx="5943600" cy="3162300"/>
            <wp:effectExtent b="0" l="0" r="0" t="0"/>
            <wp:docPr id="28"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widowControl w:val="0"/>
        <w:rPr/>
      </w:pPr>
      <w:r w:rsidDel="00000000" w:rsidR="00000000" w:rsidRPr="00000000">
        <w:rPr>
          <w:rtl w:val="0"/>
        </w:rPr>
      </w:r>
    </w:p>
    <w:tbl>
      <w:tblPr>
        <w:tblStyle w:val="Table6"/>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1245"/>
        <w:gridCol w:w="1185"/>
        <w:gridCol w:w="975"/>
        <w:gridCol w:w="1125"/>
        <w:gridCol w:w="1035"/>
        <w:gridCol w:w="1140"/>
        <w:gridCol w:w="1035"/>
        <w:gridCol w:w="1125"/>
        <w:tblGridChange w:id="0">
          <w:tblGrid>
            <w:gridCol w:w="615"/>
            <w:gridCol w:w="1245"/>
            <w:gridCol w:w="1185"/>
            <w:gridCol w:w="975"/>
            <w:gridCol w:w="1125"/>
            <w:gridCol w:w="1035"/>
            <w:gridCol w:w="1140"/>
            <w:gridCol w:w="1035"/>
            <w:gridCol w:w="1125"/>
          </w:tblGrid>
        </w:tblGridChange>
      </w:tblGrid>
      <w:tr>
        <w:trPr>
          <w:cantSplit w:val="0"/>
          <w:trHeight w:val="340" w:hRule="atLeast"/>
          <w:tblHeader w:val="0"/>
        </w:trPr>
        <w:tc>
          <w:tcPr>
            <w:tcBorders>
              <w:top w:color="96989a" w:space="0" w:sz="8" w:val="single"/>
              <w:left w:color="96989a" w:space="0" w:sz="8" w:val="single"/>
              <w:bottom w:color="96989a" w:space="0" w:sz="8" w:val="single"/>
              <w:right w:color="96989a" w:space="0" w:sz="8" w:val="single"/>
            </w:tcBorders>
            <w:shd w:fill="efefef" w:val="clear"/>
            <w:tcMar>
              <w:top w:w="80.0" w:type="dxa"/>
              <w:left w:w="0.0" w:type="dxa"/>
              <w:bottom w:w="80.0" w:type="dxa"/>
              <w:right w:w="0.0" w:type="dxa"/>
            </w:tcMar>
            <w:vAlign w:val="top"/>
          </w:tcPr>
          <w:p w:rsidR="00000000" w:rsidDel="00000000" w:rsidP="00000000" w:rsidRDefault="00000000" w:rsidRPr="00000000" w14:paraId="00000128">
            <w:pPr>
              <w:widowControl w:val="0"/>
              <w:ind w:left="14.399999999999999" w:right="14.399999999999999" w:firstLine="0"/>
              <w:jc w:val="center"/>
              <w:rPr>
                <w:rFonts w:ascii="Lato" w:cs="Lato" w:eastAsia="Lato" w:hAnsi="Lato"/>
                <w:b w:val="1"/>
                <w:bCs w:val="1"/>
                <w:sz w:val="20"/>
                <w:szCs w:val="20"/>
              </w:rPr>
            </w:pPr>
            <w:r w:rsidDel="00000000" w:rsidR="00000000" w:rsidRPr="00000000">
              <w:rPr>
                <w:rtl w:val="0"/>
              </w:rPr>
            </w:r>
          </w:p>
        </w:tc>
        <w:tc>
          <w:tcPr>
            <w:gridSpan w:val="2"/>
            <w:tcBorders>
              <w:top w:color="96989a" w:space="0" w:sz="8" w:val="single"/>
              <w:left w:color="96989a" w:space="0" w:sz="8" w:val="single"/>
              <w:bottom w:color="96989a" w:space="0" w:sz="8" w:val="single"/>
              <w:right w:color="000000" w:space="0" w:sz="0" w:val="nil"/>
            </w:tcBorders>
            <w:shd w:fill="efefef" w:val="clear"/>
            <w:tcMar>
              <w:top w:w="80.0" w:type="dxa"/>
              <w:left w:w="0.0" w:type="dxa"/>
              <w:bottom w:w="80.0" w:type="dxa"/>
              <w:right w:w="0.0" w:type="dxa"/>
            </w:tcMar>
            <w:vAlign w:val="top"/>
          </w:tcPr>
          <w:p w:rsidR="00000000" w:rsidDel="00000000" w:rsidP="00000000" w:rsidRDefault="00000000" w:rsidRPr="00000000" w14:paraId="00000129">
            <w:pPr>
              <w:widowControl w:val="0"/>
              <w:ind w:left="14.399999999999999" w:right="14.399999999999999" w:firstLine="0"/>
              <w:jc w:val="center"/>
              <w:rPr>
                <w:rFonts w:ascii="Lato" w:cs="Lato" w:eastAsia="Lato" w:hAnsi="Lato"/>
                <w:b w:val="1"/>
                <w:bCs w:val="1"/>
                <w:sz w:val="20"/>
                <w:szCs w:val="20"/>
              </w:rPr>
            </w:pPr>
            <w:r w:rsidDel="00000000" w:rsidR="00000000" w:rsidRPr="00000000">
              <w:rPr>
                <w:rFonts w:ascii="Lato" w:cs="Lato" w:eastAsia="Lato" w:hAnsi="Lato"/>
                <w:b w:val="1"/>
                <w:bCs w:val="1"/>
                <w:sz w:val="20"/>
                <w:szCs w:val="20"/>
                <w:rtl w:val="0"/>
              </w:rPr>
              <w:t xml:space="preserve">Data Centre</w:t>
            </w:r>
          </w:p>
        </w:tc>
        <w:tc>
          <w:tcPr>
            <w:gridSpan w:val="2"/>
            <w:tcBorders>
              <w:top w:color="96989a" w:space="0" w:sz="8" w:val="single"/>
              <w:left w:color="96989a" w:space="0" w:sz="8" w:val="single"/>
              <w:bottom w:color="96989a" w:space="0" w:sz="8" w:val="single"/>
              <w:right w:color="000000" w:space="0" w:sz="0" w:val="nil"/>
            </w:tcBorders>
            <w:shd w:fill="efefef" w:val="clear"/>
            <w:tcMar>
              <w:top w:w="80.0" w:type="dxa"/>
              <w:left w:w="0.0" w:type="dxa"/>
              <w:bottom w:w="80.0" w:type="dxa"/>
              <w:right w:w="0.0" w:type="dxa"/>
            </w:tcMar>
            <w:vAlign w:val="top"/>
          </w:tcPr>
          <w:p w:rsidR="00000000" w:rsidDel="00000000" w:rsidP="00000000" w:rsidRDefault="00000000" w:rsidRPr="00000000" w14:paraId="0000012B">
            <w:pPr>
              <w:widowControl w:val="0"/>
              <w:ind w:left="14.399999999999999" w:right="14.399999999999999" w:firstLine="0"/>
              <w:jc w:val="center"/>
              <w:rPr>
                <w:rFonts w:ascii="Lato" w:cs="Lato" w:eastAsia="Lato" w:hAnsi="Lato"/>
                <w:b w:val="1"/>
                <w:bCs w:val="1"/>
                <w:sz w:val="20"/>
                <w:szCs w:val="20"/>
              </w:rPr>
            </w:pPr>
            <w:r w:rsidDel="00000000" w:rsidR="00000000" w:rsidRPr="00000000">
              <w:rPr>
                <w:rFonts w:ascii="PT Mono" w:cs="PT Mono" w:eastAsia="PT Mono" w:hAnsi="PT Mono"/>
                <w:b w:val="1"/>
                <w:bCs w:val="1"/>
                <w:sz w:val="20"/>
                <w:szCs w:val="20"/>
                <w:rtl w:val="0"/>
              </w:rPr>
              <w:t xml:space="preserve">CAPEX (k€)</w:t>
            </w:r>
          </w:p>
        </w:tc>
        <w:tc>
          <w:tcPr>
            <w:gridSpan w:val="2"/>
            <w:tcBorders>
              <w:top w:color="96989a" w:space="0" w:sz="8" w:val="single"/>
              <w:left w:color="96989a" w:space="0" w:sz="8" w:val="single"/>
              <w:bottom w:color="96989a" w:space="0" w:sz="8" w:val="single"/>
              <w:right w:color="000000" w:space="0" w:sz="0" w:val="nil"/>
            </w:tcBorders>
            <w:shd w:fill="efefef" w:val="clear"/>
            <w:tcMar>
              <w:top w:w="80.0" w:type="dxa"/>
              <w:left w:w="0.0" w:type="dxa"/>
              <w:bottom w:w="80.0" w:type="dxa"/>
              <w:right w:w="0.0" w:type="dxa"/>
            </w:tcMar>
            <w:vAlign w:val="top"/>
          </w:tcPr>
          <w:p w:rsidR="00000000" w:rsidDel="00000000" w:rsidP="00000000" w:rsidRDefault="00000000" w:rsidRPr="00000000" w14:paraId="0000012D">
            <w:pPr>
              <w:widowControl w:val="0"/>
              <w:ind w:left="14.399999999999999" w:right="14.399999999999999" w:firstLine="0"/>
              <w:jc w:val="center"/>
              <w:rPr>
                <w:rFonts w:ascii="Lato" w:cs="Lato" w:eastAsia="Lato" w:hAnsi="Lato"/>
                <w:b w:val="1"/>
                <w:bCs w:val="1"/>
                <w:sz w:val="20"/>
                <w:szCs w:val="20"/>
              </w:rPr>
            </w:pPr>
            <w:r w:rsidDel="00000000" w:rsidR="00000000" w:rsidRPr="00000000">
              <w:rPr>
                <w:rFonts w:ascii="PT Mono" w:cs="PT Mono" w:eastAsia="PT Mono" w:hAnsi="PT Mono"/>
                <w:b w:val="1"/>
                <w:bCs w:val="1"/>
                <w:sz w:val="20"/>
                <w:szCs w:val="20"/>
                <w:rtl w:val="0"/>
              </w:rPr>
              <w:t xml:space="preserve">Annual OPEX (k€)</w:t>
            </w:r>
          </w:p>
        </w:tc>
        <w:tc>
          <w:tcPr>
            <w:gridSpan w:val="2"/>
            <w:tcBorders>
              <w:top w:color="96989a" w:space="0" w:sz="8" w:val="single"/>
              <w:left w:color="96989a" w:space="0" w:sz="8" w:val="single"/>
              <w:bottom w:color="96989a" w:space="0" w:sz="8" w:val="single"/>
              <w:right w:color="000000" w:space="0" w:sz="0" w:val="nil"/>
            </w:tcBorders>
            <w:shd w:fill="efefef" w:val="clear"/>
            <w:tcMar>
              <w:top w:w="80.0" w:type="dxa"/>
              <w:left w:w="0.0" w:type="dxa"/>
              <w:bottom w:w="80.0" w:type="dxa"/>
              <w:right w:w="0.0" w:type="dxa"/>
            </w:tcMar>
            <w:vAlign w:val="top"/>
          </w:tcPr>
          <w:p w:rsidR="00000000" w:rsidDel="00000000" w:rsidP="00000000" w:rsidRDefault="00000000" w:rsidRPr="00000000" w14:paraId="0000012F">
            <w:pPr>
              <w:widowControl w:val="0"/>
              <w:ind w:left="14.399999999999999" w:right="14.399999999999999" w:firstLine="0"/>
              <w:jc w:val="center"/>
              <w:rPr>
                <w:rFonts w:ascii="Lato" w:cs="Lato" w:eastAsia="Lato" w:hAnsi="Lato"/>
                <w:b w:val="1"/>
                <w:bCs w:val="1"/>
                <w:sz w:val="20"/>
                <w:szCs w:val="20"/>
              </w:rPr>
            </w:pPr>
            <w:r w:rsidDel="00000000" w:rsidR="00000000" w:rsidRPr="00000000">
              <w:rPr>
                <w:rFonts w:ascii="Lato" w:cs="Lato" w:eastAsia="Lato" w:hAnsi="Lato"/>
                <w:b w:val="1"/>
                <w:bCs w:val="1"/>
                <w:sz w:val="20"/>
                <w:szCs w:val="20"/>
                <w:rtl w:val="0"/>
              </w:rPr>
              <w:t xml:space="preserve">Simple Payback Period (Years)</w:t>
            </w:r>
          </w:p>
        </w:tc>
      </w:tr>
      <w:tr>
        <w:trPr>
          <w:cantSplit w:val="0"/>
          <w:trHeight w:val="580" w:hRule="atLeast"/>
          <w:tblHeader w:val="0"/>
        </w:trPr>
        <w:tc>
          <w:tcPr>
            <w:tcBorders>
              <w:top w:color="96989a" w:space="0" w:sz="8" w:val="single"/>
              <w:left w:color="96989a" w:space="0" w:sz="8" w:val="single"/>
              <w:bottom w:color="96989a" w:space="0" w:sz="8" w:val="single"/>
              <w:right w:color="96989a" w:space="0" w:sz="8" w:val="single"/>
            </w:tcBorders>
            <w:shd w:fill="efefef" w:val="clear"/>
            <w:tcMar>
              <w:top w:w="80.0" w:type="dxa"/>
              <w:left w:w="0.0" w:type="dxa"/>
              <w:bottom w:w="80.0" w:type="dxa"/>
              <w:right w:w="0.0" w:type="dxa"/>
            </w:tcMar>
            <w:vAlign w:val="top"/>
          </w:tcPr>
          <w:p w:rsidR="00000000" w:rsidDel="00000000" w:rsidP="00000000" w:rsidRDefault="00000000" w:rsidRPr="00000000" w14:paraId="00000131">
            <w:pPr>
              <w:widowControl w:val="0"/>
              <w:ind w:left="14.399999999999999" w:right="14.399999999999999" w:firstLine="0"/>
              <w:jc w:val="center"/>
              <w:rPr>
                <w:rFonts w:ascii="Lato" w:cs="Lato" w:eastAsia="Lato" w:hAnsi="Lato"/>
                <w:b w:val="1"/>
                <w:bCs w:val="1"/>
                <w:sz w:val="20"/>
                <w:szCs w:val="20"/>
              </w:rPr>
            </w:pPr>
            <w:r w:rsidDel="00000000" w:rsidR="00000000" w:rsidRPr="00000000">
              <w:rPr>
                <w:rFonts w:ascii="Lato" w:cs="Lato" w:eastAsia="Lato" w:hAnsi="Lato"/>
                <w:b w:val="1"/>
                <w:bCs w:val="1"/>
                <w:sz w:val="20"/>
                <w:szCs w:val="20"/>
                <w:rtl w:val="0"/>
              </w:rPr>
              <w:t xml:space="preserve">Study </w:t>
            </w:r>
          </w:p>
        </w:tc>
        <w:tc>
          <w:tcPr>
            <w:tcBorders>
              <w:top w:color="96989a" w:space="0" w:sz="8" w:val="single"/>
              <w:left w:color="96989a" w:space="0" w:sz="8" w:val="single"/>
              <w:bottom w:color="96989a" w:space="0" w:sz="8" w:val="single"/>
              <w:right w:color="96989a" w:space="0" w:sz="8" w:val="single"/>
            </w:tcBorders>
            <w:shd w:fill="efefef" w:val="clear"/>
            <w:tcMar>
              <w:top w:w="80.0" w:type="dxa"/>
              <w:left w:w="0.0" w:type="dxa"/>
              <w:bottom w:w="80.0" w:type="dxa"/>
              <w:right w:w="0.0" w:type="dxa"/>
            </w:tcMar>
            <w:vAlign w:val="top"/>
          </w:tcPr>
          <w:p w:rsidR="00000000" w:rsidDel="00000000" w:rsidP="00000000" w:rsidRDefault="00000000" w:rsidRPr="00000000" w14:paraId="00000132">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Output Temperature</w:t>
            </w:r>
          </w:p>
        </w:tc>
        <w:tc>
          <w:tcPr>
            <w:tcBorders>
              <w:top w:color="96989a" w:space="0" w:sz="8" w:val="single"/>
              <w:left w:color="96989a" w:space="0" w:sz="8" w:val="single"/>
              <w:bottom w:color="96989a" w:space="0" w:sz="8" w:val="single"/>
              <w:right w:color="96989a" w:space="0" w:sz="8" w:val="single"/>
            </w:tcBorders>
            <w:shd w:fill="efefef" w:val="clear"/>
            <w:tcMar>
              <w:top w:w="80.0" w:type="dxa"/>
              <w:left w:w="0.0" w:type="dxa"/>
              <w:bottom w:w="80.0" w:type="dxa"/>
              <w:right w:w="0.0" w:type="dxa"/>
            </w:tcMar>
            <w:vAlign w:val="top"/>
          </w:tcPr>
          <w:p w:rsidR="00000000" w:rsidDel="00000000" w:rsidP="00000000" w:rsidRDefault="00000000" w:rsidRPr="00000000" w14:paraId="00000133">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Input Temperature</w:t>
            </w:r>
          </w:p>
        </w:tc>
        <w:tc>
          <w:tcPr>
            <w:tcBorders>
              <w:top w:color="96989a" w:space="0" w:sz="8" w:val="single"/>
              <w:left w:color="96989a" w:space="0" w:sz="8" w:val="single"/>
              <w:bottom w:color="96989a" w:space="0" w:sz="8" w:val="single"/>
              <w:right w:color="96989a" w:space="0" w:sz="8" w:val="single"/>
            </w:tcBorders>
            <w:shd w:fill="efefef" w:val="clear"/>
            <w:tcMar>
              <w:top w:w="80.0" w:type="dxa"/>
              <w:left w:w="0.0" w:type="dxa"/>
              <w:bottom w:w="80.0" w:type="dxa"/>
              <w:right w:w="0.0" w:type="dxa"/>
            </w:tcMar>
            <w:vAlign w:val="top"/>
          </w:tcPr>
          <w:p w:rsidR="00000000" w:rsidDel="00000000" w:rsidP="00000000" w:rsidRDefault="00000000" w:rsidRPr="00000000" w14:paraId="00000134">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Data Centre (Supplier)</w:t>
            </w:r>
          </w:p>
        </w:tc>
        <w:tc>
          <w:tcPr>
            <w:tcBorders>
              <w:top w:color="96989a" w:space="0" w:sz="8" w:val="single"/>
              <w:left w:color="96989a" w:space="0" w:sz="8" w:val="single"/>
              <w:bottom w:color="96989a" w:space="0" w:sz="8" w:val="single"/>
              <w:right w:color="96989a" w:space="0" w:sz="8" w:val="single"/>
            </w:tcBorders>
            <w:shd w:fill="efefef" w:val="clear"/>
            <w:tcMar>
              <w:top w:w="80.0" w:type="dxa"/>
              <w:left w:w="0.0" w:type="dxa"/>
              <w:bottom w:w="80.0" w:type="dxa"/>
              <w:right w:w="0.0" w:type="dxa"/>
            </w:tcMar>
            <w:vAlign w:val="top"/>
          </w:tcPr>
          <w:p w:rsidR="00000000" w:rsidDel="00000000" w:rsidP="00000000" w:rsidRDefault="00000000" w:rsidRPr="00000000" w14:paraId="00000135">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Greenhouse</w:t>
            </w:r>
          </w:p>
          <w:p w:rsidR="00000000" w:rsidDel="00000000" w:rsidP="00000000" w:rsidRDefault="00000000" w:rsidRPr="00000000" w14:paraId="00000136">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(Consumer)</w:t>
            </w:r>
          </w:p>
        </w:tc>
        <w:tc>
          <w:tcPr>
            <w:tcBorders>
              <w:top w:color="96989a" w:space="0" w:sz="8" w:val="single"/>
              <w:left w:color="96989a" w:space="0" w:sz="8" w:val="single"/>
              <w:bottom w:color="96989a" w:space="0" w:sz="8" w:val="single"/>
              <w:right w:color="96989a" w:space="0" w:sz="8" w:val="single"/>
            </w:tcBorders>
            <w:shd w:fill="efefef" w:val="clear"/>
            <w:tcMar>
              <w:top w:w="80.0" w:type="dxa"/>
              <w:left w:w="0.0" w:type="dxa"/>
              <w:bottom w:w="80.0" w:type="dxa"/>
              <w:right w:w="0.0" w:type="dxa"/>
            </w:tcMar>
            <w:vAlign w:val="top"/>
          </w:tcPr>
          <w:p w:rsidR="00000000" w:rsidDel="00000000" w:rsidP="00000000" w:rsidRDefault="00000000" w:rsidRPr="00000000" w14:paraId="00000137">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Data Centre (Supplier)</w:t>
            </w:r>
          </w:p>
        </w:tc>
        <w:tc>
          <w:tcPr>
            <w:tcBorders>
              <w:top w:color="96989a" w:space="0" w:sz="8" w:val="single"/>
              <w:left w:color="96989a" w:space="0" w:sz="8" w:val="single"/>
              <w:bottom w:color="96989a" w:space="0" w:sz="8" w:val="single"/>
              <w:right w:color="96989a" w:space="0" w:sz="8" w:val="single"/>
            </w:tcBorders>
            <w:shd w:fill="efefef" w:val="clear"/>
            <w:tcMar>
              <w:top w:w="80.0" w:type="dxa"/>
              <w:left w:w="0.0" w:type="dxa"/>
              <w:bottom w:w="80.0" w:type="dxa"/>
              <w:right w:w="0.0" w:type="dxa"/>
            </w:tcMar>
            <w:vAlign w:val="top"/>
          </w:tcPr>
          <w:p w:rsidR="00000000" w:rsidDel="00000000" w:rsidP="00000000" w:rsidRDefault="00000000" w:rsidRPr="00000000" w14:paraId="00000138">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Greenhouse</w:t>
            </w:r>
          </w:p>
          <w:p w:rsidR="00000000" w:rsidDel="00000000" w:rsidP="00000000" w:rsidRDefault="00000000" w:rsidRPr="00000000" w14:paraId="00000139">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(Consumer)</w:t>
            </w:r>
          </w:p>
        </w:tc>
        <w:tc>
          <w:tcPr>
            <w:tcBorders>
              <w:top w:color="96989a" w:space="0" w:sz="8" w:val="single"/>
              <w:left w:color="96989a" w:space="0" w:sz="8" w:val="single"/>
              <w:bottom w:color="96989a" w:space="0" w:sz="8" w:val="single"/>
              <w:right w:color="96989a" w:space="0" w:sz="8" w:val="single"/>
            </w:tcBorders>
            <w:shd w:fill="efefef" w:val="clear"/>
            <w:tcMar>
              <w:top w:w="80.0" w:type="dxa"/>
              <w:left w:w="0.0" w:type="dxa"/>
              <w:bottom w:w="80.0" w:type="dxa"/>
              <w:right w:w="0.0" w:type="dxa"/>
            </w:tcMar>
            <w:vAlign w:val="top"/>
          </w:tcPr>
          <w:p w:rsidR="00000000" w:rsidDel="00000000" w:rsidP="00000000" w:rsidRDefault="00000000" w:rsidRPr="00000000" w14:paraId="0000013A">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Data Centre (Supplier)</w:t>
            </w:r>
          </w:p>
        </w:tc>
        <w:tc>
          <w:tcPr>
            <w:tcBorders>
              <w:top w:color="96989a" w:space="0" w:sz="8" w:val="single"/>
              <w:left w:color="96989a" w:space="0" w:sz="8" w:val="single"/>
              <w:bottom w:color="96989a" w:space="0" w:sz="8" w:val="single"/>
              <w:right w:color="96989a" w:space="0" w:sz="8" w:val="single"/>
            </w:tcBorders>
            <w:shd w:fill="efefef" w:val="clear"/>
            <w:tcMar>
              <w:top w:w="80.0" w:type="dxa"/>
              <w:left w:w="0.0" w:type="dxa"/>
              <w:bottom w:w="80.0" w:type="dxa"/>
              <w:right w:w="0.0" w:type="dxa"/>
            </w:tcMar>
            <w:vAlign w:val="top"/>
          </w:tcPr>
          <w:p w:rsidR="00000000" w:rsidDel="00000000" w:rsidP="00000000" w:rsidRDefault="00000000" w:rsidRPr="00000000" w14:paraId="0000013B">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Greenhouse</w:t>
            </w:r>
          </w:p>
          <w:p w:rsidR="00000000" w:rsidDel="00000000" w:rsidP="00000000" w:rsidRDefault="00000000" w:rsidRPr="00000000" w14:paraId="0000013C">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(Consumer)</w:t>
            </w:r>
          </w:p>
        </w:tc>
      </w:tr>
      <w:tr>
        <w:trPr>
          <w:cantSplit w:val="0"/>
          <w:trHeight w:val="340" w:hRule="atLeast"/>
          <w:tblHeader w:val="0"/>
        </w:trPr>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3D">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1.1</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3E">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30°C</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3F">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18°C</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40">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3076.72</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41">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1025.57</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42">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837.08</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43">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6968.05</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44">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3.7</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45">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0.1</w:t>
            </w:r>
          </w:p>
        </w:tc>
      </w:tr>
      <w:tr>
        <w:trPr>
          <w:cantSplit w:val="0"/>
          <w:trHeight w:val="340" w:hRule="atLeast"/>
          <w:tblHeader w:val="0"/>
        </w:trPr>
        <w:tc>
          <w:tcPr>
            <w:tcBorders>
              <w:top w:color="000000" w:space="0" w:sz="0" w:val="nil"/>
              <w:left w:color="96989a" w:space="0" w:sz="8" w:val="single"/>
              <w:bottom w:color="96989a" w:space="0" w:sz="8" w:val="single"/>
              <w:right w:color="96989a" w:space="0" w:sz="8" w:val="single"/>
            </w:tcBorders>
            <w:tcMar>
              <w:top w:w="140.0" w:type="dxa"/>
              <w:left w:w="140.0" w:type="dxa"/>
              <w:bottom w:w="140.0" w:type="dxa"/>
              <w:right w:w="140.0" w:type="dxa"/>
            </w:tcMar>
            <w:vAlign w:val="top"/>
          </w:tcPr>
          <w:p w:rsidR="00000000" w:rsidDel="00000000" w:rsidP="00000000" w:rsidRDefault="00000000" w:rsidRPr="00000000" w14:paraId="00000146">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1.2</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47">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45°C</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48">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33°C</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49">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3076.72</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4A">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1025.57</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4B">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837.08</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4C">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6968.05</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4D">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3.7</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4E">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0.1</w:t>
            </w:r>
          </w:p>
        </w:tc>
      </w:tr>
      <w:tr>
        <w:trPr>
          <w:cantSplit w:val="0"/>
          <w:trHeight w:val="340" w:hRule="atLeast"/>
          <w:tblHeader w:val="0"/>
        </w:trPr>
        <w:tc>
          <w:tcPr>
            <w:tcBorders>
              <w:top w:color="000000" w:space="0" w:sz="0" w:val="nil"/>
              <w:left w:color="96989a" w:space="0" w:sz="8" w:val="single"/>
              <w:bottom w:color="96989a" w:space="0" w:sz="8" w:val="single"/>
              <w:right w:color="96989a" w:space="0" w:sz="8" w:val="single"/>
            </w:tcBorders>
            <w:tcMar>
              <w:top w:w="140.0" w:type="dxa"/>
              <w:left w:w="140.0" w:type="dxa"/>
              <w:bottom w:w="140.0" w:type="dxa"/>
              <w:right w:w="140.0" w:type="dxa"/>
            </w:tcMar>
            <w:vAlign w:val="top"/>
          </w:tcPr>
          <w:p w:rsidR="00000000" w:rsidDel="00000000" w:rsidP="00000000" w:rsidRDefault="00000000" w:rsidRPr="00000000" w14:paraId="0000014F">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1.3</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50">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60°C</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51">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48°C</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52">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3076.72</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53">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1025.57</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54">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837.08</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55">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6968.05</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56">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3.7</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57">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0.1</w:t>
            </w:r>
          </w:p>
        </w:tc>
      </w:tr>
      <w:tr>
        <w:trPr>
          <w:cantSplit w:val="0"/>
          <w:trHeight w:val="340" w:hRule="atLeast"/>
          <w:tblHeader w:val="0"/>
        </w:trPr>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58">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2.1</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59">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30°C</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5A">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18°C</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5B">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4559.44</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5C">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10017.3</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5D">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714.87</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5E">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4874.31</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5F">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6.4</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60">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2.1</w:t>
            </w:r>
          </w:p>
        </w:tc>
      </w:tr>
      <w:tr>
        <w:trPr>
          <w:cantSplit w:val="0"/>
          <w:trHeight w:val="340" w:hRule="atLeast"/>
          <w:tblHeader w:val="0"/>
        </w:trPr>
        <w:tc>
          <w:tcPr>
            <w:tcBorders>
              <w:top w:color="000000" w:space="0" w:sz="0" w:val="nil"/>
              <w:left w:color="96989a" w:space="0" w:sz="8" w:val="single"/>
              <w:bottom w:color="96989a" w:space="0" w:sz="8" w:val="single"/>
              <w:right w:color="96989a" w:space="0" w:sz="8" w:val="single"/>
            </w:tcBorders>
            <w:tcMar>
              <w:top w:w="140.0" w:type="dxa"/>
              <w:left w:w="140.0" w:type="dxa"/>
              <w:bottom w:w="140.0" w:type="dxa"/>
              <w:right w:w="140.0" w:type="dxa"/>
            </w:tcMar>
            <w:vAlign w:val="top"/>
          </w:tcPr>
          <w:p w:rsidR="00000000" w:rsidDel="00000000" w:rsidP="00000000" w:rsidRDefault="00000000" w:rsidRPr="00000000" w14:paraId="00000161">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2.2</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62">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45°C</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63">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33°C</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64">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4804.11</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65">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10017.3</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66">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754.27</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67">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5518.41</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68">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6.4</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69">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1.8</w:t>
            </w:r>
          </w:p>
        </w:tc>
      </w:tr>
      <w:tr>
        <w:trPr>
          <w:cantSplit w:val="0"/>
          <w:trHeight w:val="340" w:hRule="atLeast"/>
          <w:tblHeader w:val="0"/>
        </w:trPr>
        <w:tc>
          <w:tcPr>
            <w:tcBorders>
              <w:top w:color="000000" w:space="0" w:sz="0" w:val="nil"/>
              <w:left w:color="96989a" w:space="0" w:sz="8" w:val="single"/>
              <w:bottom w:color="96989a" w:space="0" w:sz="8" w:val="single"/>
              <w:right w:color="96989a" w:space="0" w:sz="8" w:val="single"/>
            </w:tcBorders>
            <w:tcMar>
              <w:top w:w="140.0" w:type="dxa"/>
              <w:left w:w="140.0" w:type="dxa"/>
              <w:bottom w:w="140.0" w:type="dxa"/>
              <w:right w:w="140.0" w:type="dxa"/>
            </w:tcMar>
            <w:vAlign w:val="top"/>
          </w:tcPr>
          <w:p w:rsidR="00000000" w:rsidDel="00000000" w:rsidP="00000000" w:rsidRDefault="00000000" w:rsidRPr="00000000" w14:paraId="0000016A">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2.3</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6B">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60°C</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6C">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48°C</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6D">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4900.8</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6E">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10017.3</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6F">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769.83</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70">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5772.86</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71">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6.4</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72">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1.7</w:t>
            </w:r>
          </w:p>
        </w:tc>
      </w:tr>
      <w:tr>
        <w:trPr>
          <w:cantSplit w:val="0"/>
          <w:trHeight w:val="340" w:hRule="atLeast"/>
          <w:tblHeader w:val="0"/>
        </w:trPr>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73">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3.1</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74">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30°C</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75">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18°C</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76">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3376.38</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77">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10017.3</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78">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524.4</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79">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1819.83</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7A">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6.4</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7B">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5.5</w:t>
            </w:r>
          </w:p>
        </w:tc>
      </w:tr>
      <w:tr>
        <w:trPr>
          <w:cantSplit w:val="0"/>
          <w:trHeight w:val="340" w:hRule="atLeast"/>
          <w:tblHeader w:val="0"/>
        </w:trPr>
        <w:tc>
          <w:tcPr>
            <w:tcBorders>
              <w:top w:color="000000" w:space="0" w:sz="0" w:val="nil"/>
              <w:left w:color="96989a" w:space="0" w:sz="8" w:val="single"/>
              <w:bottom w:color="96989a" w:space="0" w:sz="8" w:val="single"/>
              <w:right w:color="96989a" w:space="0" w:sz="8" w:val="single"/>
            </w:tcBorders>
            <w:tcMar>
              <w:top w:w="140.0" w:type="dxa"/>
              <w:left w:w="140.0" w:type="dxa"/>
              <w:bottom w:w="140.0" w:type="dxa"/>
              <w:right w:w="140.0" w:type="dxa"/>
            </w:tcMar>
            <w:vAlign w:val="top"/>
          </w:tcPr>
          <w:p w:rsidR="00000000" w:rsidDel="00000000" w:rsidP="00000000" w:rsidRDefault="00000000" w:rsidRPr="00000000" w14:paraId="0000017C">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3.2</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7D">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45°C</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7E">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33°C</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7F">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3729.72</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80">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10017.3</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81">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581.28</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82">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2749.86</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83">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6.4</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84">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3.6</w:t>
            </w:r>
          </w:p>
        </w:tc>
      </w:tr>
      <w:tr>
        <w:trPr>
          <w:cantSplit w:val="0"/>
          <w:trHeight w:val="340" w:hRule="atLeast"/>
          <w:tblHeader w:val="0"/>
        </w:trPr>
        <w:tc>
          <w:tcPr>
            <w:tcBorders>
              <w:top w:color="000000" w:space="0" w:sz="0" w:val="nil"/>
              <w:left w:color="96989a" w:space="0" w:sz="8" w:val="single"/>
              <w:bottom w:color="96989a" w:space="0" w:sz="8" w:val="single"/>
              <w:right w:color="96989a" w:space="0" w:sz="8" w:val="single"/>
            </w:tcBorders>
            <w:tcMar>
              <w:top w:w="140.0" w:type="dxa"/>
              <w:left w:w="140.0" w:type="dxa"/>
              <w:bottom w:w="140.0" w:type="dxa"/>
              <w:right w:w="140.0" w:type="dxa"/>
            </w:tcMar>
            <w:vAlign w:val="top"/>
          </w:tcPr>
          <w:p w:rsidR="00000000" w:rsidDel="00000000" w:rsidP="00000000" w:rsidRDefault="00000000" w:rsidRPr="00000000" w14:paraId="00000185">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3.3</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86">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60°C</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87">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48°C</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88">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4204.52</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89">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10017.3</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8A">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657.72</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8B">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3999.7</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8C">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6.4</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8D">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2.5</w:t>
            </w:r>
          </w:p>
        </w:tc>
      </w:tr>
      <w:tr>
        <w:trPr>
          <w:cantSplit w:val="0"/>
          <w:trHeight w:val="340" w:hRule="atLeast"/>
          <w:tblHeader w:val="0"/>
        </w:trPr>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8E">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4.1</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8F">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30°C</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90">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18°C</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91">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4559.44</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92">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10017.3</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93">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714.87</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94">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4874.31</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95">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6.4</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96">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2.1</w:t>
            </w:r>
          </w:p>
        </w:tc>
      </w:tr>
      <w:tr>
        <w:trPr>
          <w:cantSplit w:val="0"/>
          <w:trHeight w:val="340" w:hRule="atLeast"/>
          <w:tblHeader w:val="0"/>
        </w:trPr>
        <w:tc>
          <w:tcPr>
            <w:tcBorders>
              <w:top w:color="000000" w:space="0" w:sz="0" w:val="nil"/>
              <w:left w:color="96989a" w:space="0" w:sz="8" w:val="single"/>
              <w:bottom w:color="96989a" w:space="0" w:sz="8" w:val="single"/>
              <w:right w:color="96989a" w:space="0" w:sz="8" w:val="single"/>
            </w:tcBorders>
            <w:tcMar>
              <w:top w:w="140.0" w:type="dxa"/>
              <w:left w:w="140.0" w:type="dxa"/>
              <w:bottom w:w="140.0" w:type="dxa"/>
              <w:right w:w="140.0" w:type="dxa"/>
            </w:tcMar>
            <w:vAlign w:val="top"/>
          </w:tcPr>
          <w:p w:rsidR="00000000" w:rsidDel="00000000" w:rsidP="00000000" w:rsidRDefault="00000000" w:rsidRPr="00000000" w14:paraId="00000197">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4.2</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98">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45°C</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99">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33°C</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9A">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4804.11</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9B">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10017.3</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9C">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754.27</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9D">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5518.41</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9E">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6.4</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9F">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1.8</w:t>
            </w:r>
          </w:p>
        </w:tc>
      </w:tr>
      <w:tr>
        <w:trPr>
          <w:cantSplit w:val="0"/>
          <w:trHeight w:val="340" w:hRule="atLeast"/>
          <w:tblHeader w:val="0"/>
        </w:trPr>
        <w:tc>
          <w:tcPr>
            <w:tcBorders>
              <w:top w:color="000000" w:space="0" w:sz="0" w:val="nil"/>
              <w:left w:color="96989a" w:space="0" w:sz="8" w:val="single"/>
              <w:bottom w:color="96989a" w:space="0" w:sz="8" w:val="single"/>
              <w:right w:color="96989a" w:space="0" w:sz="8" w:val="single"/>
            </w:tcBorders>
            <w:tcMar>
              <w:top w:w="140.0" w:type="dxa"/>
              <w:left w:w="140.0" w:type="dxa"/>
              <w:bottom w:w="140.0" w:type="dxa"/>
              <w:right w:w="140.0" w:type="dxa"/>
            </w:tcMar>
            <w:vAlign w:val="top"/>
          </w:tcPr>
          <w:p w:rsidR="00000000" w:rsidDel="00000000" w:rsidP="00000000" w:rsidRDefault="00000000" w:rsidRPr="00000000" w14:paraId="000001A0">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4.3</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A1">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60°C</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A2">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48°C</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A3">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4752.41</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A4">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10017.3</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A5">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745.93</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A6">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5406.21</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A7">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6.4</w:t>
            </w:r>
          </w:p>
        </w:tc>
        <w:tc>
          <w:tcPr>
            <w:tcBorders>
              <w:top w:color="96989a" w:space="0" w:sz="8" w:val="single"/>
              <w:left w:color="96989a" w:space="0" w:sz="8" w:val="single"/>
              <w:bottom w:color="96989a" w:space="0" w:sz="8" w:val="single"/>
              <w:right w:color="96989a" w:space="0" w:sz="8" w:val="single"/>
            </w:tcBorders>
            <w:tcMar>
              <w:top w:w="80.0" w:type="dxa"/>
              <w:left w:w="0.0" w:type="dxa"/>
              <w:bottom w:w="80.0" w:type="dxa"/>
              <w:right w:w="0.0" w:type="dxa"/>
            </w:tcMar>
            <w:vAlign w:val="top"/>
          </w:tcPr>
          <w:p w:rsidR="00000000" w:rsidDel="00000000" w:rsidP="00000000" w:rsidRDefault="00000000" w:rsidRPr="00000000" w14:paraId="000001A8">
            <w:pPr>
              <w:widowControl w:val="0"/>
              <w:ind w:left="14.399999999999999" w:right="14.399999999999999" w:firstLine="0"/>
              <w:jc w:val="center"/>
              <w:rPr>
                <w:rFonts w:ascii="Lato" w:cs="Lato" w:eastAsia="Lato" w:hAnsi="Lato"/>
                <w:sz w:val="20"/>
                <w:szCs w:val="20"/>
              </w:rPr>
            </w:pPr>
            <w:r w:rsidDel="00000000" w:rsidR="00000000" w:rsidRPr="00000000">
              <w:rPr>
                <w:rFonts w:ascii="Lato" w:cs="Lato" w:eastAsia="Lato" w:hAnsi="Lato"/>
                <w:sz w:val="20"/>
                <w:szCs w:val="20"/>
                <w:rtl w:val="0"/>
              </w:rPr>
              <w:t xml:space="preserve">1.9</w:t>
            </w:r>
          </w:p>
        </w:tc>
      </w:tr>
    </w:tbl>
    <w:p w:rsidR="00000000" w:rsidDel="00000000" w:rsidP="00000000" w:rsidRDefault="00000000" w:rsidRPr="00000000" w14:paraId="000001A9">
      <w:pPr>
        <w:widowControl w:val="0"/>
        <w:spacing w:after="240" w:before="240" w:lineRule="auto"/>
        <w:rPr>
          <w:rFonts w:ascii="Lato" w:cs="Lato" w:eastAsia="Lato" w:hAnsi="Lato"/>
          <w:b w:val="1"/>
          <w:bCs w:val="1"/>
          <w:color w:val="434343"/>
          <w:sz w:val="28"/>
          <w:szCs w:val="28"/>
        </w:rPr>
      </w:pPr>
      <w:r w:rsidDel="00000000" w:rsidR="00000000" w:rsidRPr="00000000">
        <w:rPr>
          <w:rtl w:val="0"/>
        </w:rPr>
      </w:r>
    </w:p>
    <w:p w:rsidR="00000000" w:rsidDel="00000000" w:rsidP="00000000" w:rsidRDefault="00000000" w:rsidRPr="00000000" w14:paraId="000001AA">
      <w:pPr>
        <w:widowControl w:val="0"/>
        <w:spacing w:after="240" w:before="240" w:lineRule="auto"/>
        <w:rPr>
          <w:rFonts w:ascii="Lato" w:cs="Lato" w:eastAsia="Lato" w:hAnsi="Lato"/>
          <w:b w:val="1"/>
          <w:bCs w:val="1"/>
          <w:color w:val="434343"/>
          <w:sz w:val="28"/>
          <w:szCs w:val="28"/>
        </w:rPr>
      </w:pPr>
      <w:r w:rsidDel="00000000" w:rsidR="00000000" w:rsidRPr="00000000">
        <w:rPr>
          <w:rtl w:val="0"/>
        </w:rPr>
      </w:r>
    </w:p>
    <w:p w:rsidR="00000000" w:rsidDel="00000000" w:rsidP="00000000" w:rsidRDefault="00000000" w:rsidRPr="00000000" w14:paraId="000001AB">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AC">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AD">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AE">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AF">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B0">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B1">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B2">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B3">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B4">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B5">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B6">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B7">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B8">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B9">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BA">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BB">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BC">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BD">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BE">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BF">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C0">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C1">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C2">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C3">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C4">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C5">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C6">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C7">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1C8">
      <w:pPr>
        <w:pStyle w:val="Heading3"/>
        <w:jc w:val="both"/>
        <w:rPr/>
      </w:pPr>
      <w:bookmarkStart w:colFirst="0" w:colLast="0" w:name="_p0rzo5lgxpiy" w:id="16"/>
      <w:bookmarkEnd w:id="16"/>
      <w:r w:rsidDel="00000000" w:rsidR="00000000" w:rsidRPr="00000000">
        <w:rPr>
          <w:rtl w:val="0"/>
        </w:rPr>
        <w:t xml:space="preserve">Complexity of Greenhouse Sizing</w:t>
      </w:r>
      <w:r w:rsidDel="00000000" w:rsidR="00000000" w:rsidRPr="00000000">
        <w:rPr>
          <w:rtl w:val="0"/>
        </w:rPr>
      </w:r>
    </w:p>
    <w:p w:rsidR="00000000" w:rsidDel="00000000" w:rsidP="00000000" w:rsidRDefault="00000000" w:rsidRPr="00000000" w14:paraId="000001C9">
      <w:pPr>
        <w:spacing w:after="240" w:lineRule="auto"/>
        <w:jc w:val="both"/>
        <w:rPr>
          <w:rFonts w:ascii="Lato" w:cs="Lato" w:eastAsia="Lato" w:hAnsi="Lato"/>
        </w:rPr>
      </w:pPr>
      <w:r w:rsidDel="00000000" w:rsidR="00000000" w:rsidRPr="00000000">
        <w:rPr>
          <w:rFonts w:ascii="Lato" w:cs="Lato" w:eastAsia="Lato" w:hAnsi="Lato"/>
          <w:rtl w:val="0"/>
        </w:rPr>
        <w:t xml:space="preserve">Greenhouse energy consumption increases significantly with latitude due to colder ambient temperatures and lower solar radiation, which necessitates more supplemental heating and artificial lighting.</w:t>
      </w:r>
    </w:p>
    <w:p w:rsidR="00000000" w:rsidDel="00000000" w:rsidP="00000000" w:rsidRDefault="00000000" w:rsidRPr="00000000" w14:paraId="000001CA">
      <w:pPr>
        <w:spacing w:after="240" w:lineRule="auto"/>
        <w:jc w:val="both"/>
        <w:rPr>
          <w:rFonts w:ascii="Lato" w:cs="Lato" w:eastAsia="Lato" w:hAnsi="Lato"/>
        </w:rPr>
      </w:pPr>
      <w:r w:rsidDel="00000000" w:rsidR="00000000" w:rsidRPr="00000000">
        <w:rPr>
          <w:rFonts w:ascii="Lato" w:cs="Lato" w:eastAsia="Lato" w:hAnsi="Lato"/>
          <w:rtl w:val="0"/>
        </w:rPr>
        <w:t xml:space="preserve">Energy use is generally measured as </w:t>
      </w:r>
      <w:r w:rsidDel="00000000" w:rsidR="00000000" w:rsidRPr="00000000">
        <w:rPr>
          <w:rFonts w:ascii="Lato" w:cs="Lato" w:eastAsia="Lato" w:hAnsi="Lato"/>
          <w:b w:val="1"/>
          <w:bCs w:val="1"/>
          <w:rtl w:val="0"/>
        </w:rPr>
        <w:t xml:space="preserve">Energy Use Intensity (EUI)</w:t>
      </w:r>
      <w:r w:rsidDel="00000000" w:rsidR="00000000" w:rsidRPr="00000000">
        <w:rPr>
          <w:rFonts w:ascii="Lato" w:cs="Lato" w:eastAsia="Lato" w:hAnsi="Lato"/>
          <w:rtl w:val="0"/>
        </w:rPr>
        <w:t xml:space="preserve">. For greenhouses, this is often expressed in kWh/m2/y. To convert this to the industry standard of MWh/ha/y (Megawatt-hours per hectare per year), multiply the kWh/m2 value by 10.</w:t>
      </w:r>
    </w:p>
    <w:p w:rsidR="00000000" w:rsidDel="00000000" w:rsidP="00000000" w:rsidRDefault="00000000" w:rsidRPr="00000000" w14:paraId="000001CB">
      <w:pPr>
        <w:pStyle w:val="Heading3"/>
        <w:keepNext w:val="0"/>
        <w:keepLines w:val="0"/>
        <w:spacing w:before="0" w:lineRule="auto"/>
        <w:jc w:val="both"/>
        <w:rPr>
          <w:color w:val="000000"/>
          <w:sz w:val="26"/>
          <w:szCs w:val="26"/>
        </w:rPr>
      </w:pPr>
      <w:bookmarkStart w:colFirst="0" w:colLast="0" w:name="_f1at98atfe4" w:id="17"/>
      <w:bookmarkEnd w:id="17"/>
      <w:r w:rsidDel="00000000" w:rsidR="00000000" w:rsidRPr="00000000">
        <w:rPr>
          <w:color w:val="000000"/>
          <w:sz w:val="26"/>
          <w:szCs w:val="26"/>
          <w:rtl w:val="0"/>
        </w:rPr>
        <w:t xml:space="preserve">Typical Energy Consumption by Latitude</w:t>
      </w:r>
    </w:p>
    <w:p w:rsidR="00000000" w:rsidDel="00000000" w:rsidP="00000000" w:rsidRDefault="00000000" w:rsidRPr="00000000" w14:paraId="000001CC">
      <w:pPr>
        <w:spacing w:after="240" w:lineRule="auto"/>
        <w:jc w:val="both"/>
        <w:rPr>
          <w:rFonts w:ascii="Lato" w:cs="Lato" w:eastAsia="Lato" w:hAnsi="Lato"/>
        </w:rPr>
      </w:pPr>
      <w:r w:rsidDel="00000000" w:rsidR="00000000" w:rsidRPr="00000000">
        <w:rPr>
          <w:rFonts w:ascii="Lato" w:cs="Lato" w:eastAsia="Lato" w:hAnsi="Lato"/>
          <w:rtl w:val="0"/>
        </w:rPr>
        <w:t xml:space="preserve">The table below outlines the estimated energy requirements for standard commercial greenhouses (primarily for heating and supplemental lighting):</w:t>
      </w:r>
    </w:p>
    <w:tbl>
      <w:tblPr>
        <w:tblStyle w:val="Table7"/>
        <w:tblW w:w="9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2.9999999999998"/>
        <w:gridCol w:w="2187"/>
        <w:gridCol w:w="2670"/>
        <w:gridCol w:w="2475"/>
        <w:tblGridChange w:id="0">
          <w:tblGrid>
            <w:gridCol w:w="2042.9999999999998"/>
            <w:gridCol w:w="2187"/>
            <w:gridCol w:w="2670"/>
            <w:gridCol w:w="2475"/>
          </w:tblGrid>
        </w:tblGridChange>
      </w:tblGrid>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CD">
            <w:pPr>
              <w:spacing w:after="480" w:lineRule="auto"/>
              <w:jc w:val="center"/>
              <w:rPr>
                <w:rFonts w:ascii="Lato" w:cs="Lato" w:eastAsia="Lato" w:hAnsi="Lato"/>
                <w:color w:val="1f1f1f"/>
              </w:rPr>
            </w:pPr>
            <w:r w:rsidDel="00000000" w:rsidR="00000000" w:rsidRPr="00000000">
              <w:rPr>
                <w:rFonts w:ascii="Lato" w:cs="Lato" w:eastAsia="Lato" w:hAnsi="Lato"/>
                <w:b w:val="1"/>
                <w:bCs w:val="1"/>
                <w:color w:val="1f1f1f"/>
                <w:rtl w:val="0"/>
              </w:rPr>
              <w:t xml:space="preserve">Latitude Range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CE">
            <w:pPr>
              <w:spacing w:after="480" w:lineRule="auto"/>
              <w:jc w:val="center"/>
              <w:rPr>
                <w:rFonts w:ascii="Lato" w:cs="Lato" w:eastAsia="Lato" w:hAnsi="Lato"/>
                <w:color w:val="1f1f1f"/>
              </w:rPr>
            </w:pPr>
            <w:r w:rsidDel="00000000" w:rsidR="00000000" w:rsidRPr="00000000">
              <w:rPr>
                <w:rFonts w:ascii="Lato" w:cs="Lato" w:eastAsia="Lato" w:hAnsi="Lato"/>
                <w:b w:val="1"/>
                <w:bCs w:val="1"/>
                <w:color w:val="1f1f1f"/>
                <w:rtl w:val="0"/>
              </w:rPr>
              <w:t xml:space="preserve">EUI (kWh/m2/y)</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CF">
            <w:pPr>
              <w:spacing w:after="480" w:lineRule="auto"/>
              <w:jc w:val="center"/>
              <w:rPr>
                <w:rFonts w:ascii="Lato" w:cs="Lato" w:eastAsia="Lato" w:hAnsi="Lato"/>
                <w:color w:val="1f1f1f"/>
              </w:rPr>
            </w:pPr>
            <w:r w:rsidDel="00000000" w:rsidR="00000000" w:rsidRPr="00000000">
              <w:rPr>
                <w:rFonts w:ascii="Lato" w:cs="Lato" w:eastAsia="Lato" w:hAnsi="Lato"/>
                <w:b w:val="1"/>
                <w:bCs w:val="1"/>
                <w:color w:val="1f1f1f"/>
                <w:rtl w:val="0"/>
              </w:rPr>
              <w:t xml:space="preserve">Energy Demand (MWh/ha/y)</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D0">
            <w:pPr>
              <w:spacing w:after="480" w:lineRule="auto"/>
              <w:jc w:val="center"/>
              <w:rPr>
                <w:rFonts w:ascii="Lato" w:cs="Lato" w:eastAsia="Lato" w:hAnsi="Lato"/>
                <w:color w:val="1f1f1f"/>
              </w:rPr>
            </w:pPr>
            <w:r w:rsidDel="00000000" w:rsidR="00000000" w:rsidRPr="00000000">
              <w:rPr>
                <w:rFonts w:ascii="Lato" w:cs="Lato" w:eastAsia="Lato" w:hAnsi="Lato"/>
                <w:b w:val="1"/>
                <w:bCs w:val="1"/>
                <w:color w:val="1f1f1f"/>
                <w:rtl w:val="0"/>
              </w:rPr>
              <w:t xml:space="preserve">Typical Heating Period</w:t>
            </w:r>
            <w:r w:rsidDel="00000000" w:rsidR="00000000" w:rsidRPr="00000000">
              <w:rPr>
                <w:rtl w:val="0"/>
              </w:rPr>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D1">
            <w:pPr>
              <w:spacing w:after="480" w:lineRule="auto"/>
              <w:jc w:val="center"/>
              <w:rPr>
                <w:rFonts w:ascii="Lato" w:cs="Lato" w:eastAsia="Lato" w:hAnsi="Lato"/>
                <w:color w:val="1f1f1f"/>
              </w:rPr>
            </w:pPr>
            <w:r w:rsidDel="00000000" w:rsidR="00000000" w:rsidRPr="00000000">
              <w:rPr>
                <w:rFonts w:ascii="Lato" w:cs="Lato" w:eastAsia="Lato" w:hAnsi="Lato"/>
                <w:b w:val="1"/>
                <w:bCs w:val="1"/>
                <w:color w:val="1f1f1f"/>
                <w:rtl w:val="0"/>
              </w:rPr>
              <w:t xml:space="preserve">Lower (40–50°N)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D2">
            <w:pPr>
              <w:spacing w:after="480" w:lineRule="auto"/>
              <w:jc w:val="center"/>
              <w:rPr>
                <w:rFonts w:ascii="Lato" w:cs="Lato" w:eastAsia="Lato" w:hAnsi="Lato"/>
                <w:color w:val="1f1f1f"/>
              </w:rPr>
            </w:pPr>
            <w:r w:rsidDel="00000000" w:rsidR="00000000" w:rsidRPr="00000000">
              <w:rPr>
                <w:rFonts w:ascii="Lato" w:cs="Lato" w:eastAsia="Lato" w:hAnsi="Lato"/>
                <w:color w:val="1f1f1f"/>
                <w:rtl w:val="0"/>
              </w:rPr>
              <w:t xml:space="preserve">250 – 430</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D3">
            <w:pPr>
              <w:spacing w:after="480" w:lineRule="auto"/>
              <w:jc w:val="center"/>
              <w:rPr>
                <w:rFonts w:ascii="Lato" w:cs="Lato" w:eastAsia="Lato" w:hAnsi="Lato"/>
                <w:color w:val="1f1f1f"/>
              </w:rPr>
            </w:pPr>
            <w:r w:rsidDel="00000000" w:rsidR="00000000" w:rsidRPr="00000000">
              <w:rPr>
                <w:rFonts w:ascii="Lato" w:cs="Lato" w:eastAsia="Lato" w:hAnsi="Lato"/>
                <w:b w:val="1"/>
                <w:bCs w:val="1"/>
                <w:color w:val="1f1f1f"/>
                <w:rtl w:val="0"/>
              </w:rPr>
              <w:t xml:space="preserve">2,500 – 4,300</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D4">
            <w:pPr>
              <w:spacing w:after="480" w:lineRule="auto"/>
              <w:jc w:val="center"/>
              <w:rPr>
                <w:rFonts w:ascii="Lato" w:cs="Lato" w:eastAsia="Lato" w:hAnsi="Lato"/>
                <w:color w:val="1f1f1f"/>
              </w:rPr>
            </w:pPr>
            <w:r w:rsidDel="00000000" w:rsidR="00000000" w:rsidRPr="00000000">
              <w:rPr>
                <w:rFonts w:ascii="Lato" w:cs="Lato" w:eastAsia="Lato" w:hAnsi="Lato"/>
                <w:color w:val="1f1f1f"/>
                <w:rtl w:val="0"/>
              </w:rPr>
              <w:t xml:space="preserve">5 – 6 months</w:t>
            </w:r>
          </w:p>
        </w:tc>
      </w:tr>
      <w:tr>
        <w:trPr>
          <w:cantSplit w:val="0"/>
          <w:trHeight w:val="772.1999999999998"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D5">
            <w:pPr>
              <w:spacing w:after="480" w:lineRule="auto"/>
              <w:jc w:val="center"/>
              <w:rPr>
                <w:rFonts w:ascii="Lato" w:cs="Lato" w:eastAsia="Lato" w:hAnsi="Lato"/>
                <w:color w:val="1f1f1f"/>
              </w:rPr>
            </w:pPr>
            <w:r w:rsidDel="00000000" w:rsidR="00000000" w:rsidRPr="00000000">
              <w:rPr>
                <w:rFonts w:ascii="Lato" w:cs="Lato" w:eastAsia="Lato" w:hAnsi="Lato"/>
                <w:b w:val="1"/>
                <w:bCs w:val="1"/>
                <w:color w:val="1f1f1f"/>
                <w:rtl w:val="0"/>
              </w:rPr>
              <w:t xml:space="preserve">Higher (50–60°N)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D6">
            <w:pPr>
              <w:spacing w:after="480" w:lineRule="auto"/>
              <w:jc w:val="center"/>
              <w:rPr>
                <w:rFonts w:ascii="Lato" w:cs="Lato" w:eastAsia="Lato" w:hAnsi="Lato"/>
                <w:color w:val="1f1f1f"/>
              </w:rPr>
            </w:pPr>
            <w:r w:rsidDel="00000000" w:rsidR="00000000" w:rsidRPr="00000000">
              <w:rPr>
                <w:rFonts w:ascii="Lato" w:cs="Lato" w:eastAsia="Lato" w:hAnsi="Lato"/>
                <w:color w:val="1f1f1f"/>
                <w:rtl w:val="0"/>
              </w:rPr>
              <w:t xml:space="preserve">430 – 650+</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D7">
            <w:pPr>
              <w:spacing w:after="480" w:lineRule="auto"/>
              <w:jc w:val="center"/>
              <w:rPr>
                <w:rFonts w:ascii="Lato" w:cs="Lato" w:eastAsia="Lato" w:hAnsi="Lato"/>
                <w:color w:val="1f1f1f"/>
              </w:rPr>
            </w:pPr>
            <w:r w:rsidDel="00000000" w:rsidR="00000000" w:rsidRPr="00000000">
              <w:rPr>
                <w:rFonts w:ascii="Lato" w:cs="Lato" w:eastAsia="Lato" w:hAnsi="Lato"/>
                <w:b w:val="1"/>
                <w:bCs w:val="1"/>
                <w:color w:val="1f1f1f"/>
                <w:rtl w:val="0"/>
              </w:rPr>
              <w:t xml:space="preserve">4,300 – 6,500+</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D8">
            <w:pPr>
              <w:spacing w:after="480" w:lineRule="auto"/>
              <w:jc w:val="center"/>
              <w:rPr>
                <w:rFonts w:ascii="Lato" w:cs="Lato" w:eastAsia="Lato" w:hAnsi="Lato"/>
                <w:color w:val="1f1f1f"/>
              </w:rPr>
            </w:pPr>
            <w:r w:rsidDel="00000000" w:rsidR="00000000" w:rsidRPr="00000000">
              <w:rPr>
                <w:rFonts w:ascii="Lato" w:cs="Lato" w:eastAsia="Lato" w:hAnsi="Lato"/>
                <w:color w:val="1f1f1f"/>
                <w:rtl w:val="0"/>
              </w:rPr>
              <w:t xml:space="preserve">7 – 9 months</w:t>
            </w:r>
          </w:p>
        </w:tc>
      </w:tr>
    </w:tbl>
    <w:p w:rsidR="00000000" w:rsidDel="00000000" w:rsidP="00000000" w:rsidRDefault="00000000" w:rsidRPr="00000000" w14:paraId="000001D9">
      <w:pPr>
        <w:pStyle w:val="Heading3"/>
        <w:keepNext w:val="0"/>
        <w:keepLines w:val="0"/>
        <w:spacing w:before="0" w:lineRule="auto"/>
        <w:jc w:val="both"/>
        <w:rPr>
          <w:color w:val="000000"/>
          <w:sz w:val="26"/>
          <w:szCs w:val="26"/>
        </w:rPr>
      </w:pPr>
      <w:bookmarkStart w:colFirst="0" w:colLast="0" w:name="_rtu0ckbmvw2r" w:id="18"/>
      <w:bookmarkEnd w:id="18"/>
      <w:r w:rsidDel="00000000" w:rsidR="00000000" w:rsidRPr="00000000">
        <w:rPr>
          <w:rtl w:val="0"/>
        </w:rPr>
      </w:r>
    </w:p>
    <w:p w:rsidR="00000000" w:rsidDel="00000000" w:rsidP="00000000" w:rsidRDefault="00000000" w:rsidRPr="00000000" w14:paraId="000001DA">
      <w:pPr>
        <w:pStyle w:val="Heading3"/>
        <w:keepNext w:val="0"/>
        <w:keepLines w:val="0"/>
        <w:spacing w:before="0" w:lineRule="auto"/>
        <w:jc w:val="both"/>
        <w:rPr>
          <w:color w:val="000000"/>
          <w:sz w:val="26"/>
          <w:szCs w:val="26"/>
        </w:rPr>
      </w:pPr>
      <w:bookmarkStart w:colFirst="0" w:colLast="0" w:name="_s5fou7qdm3" w:id="19"/>
      <w:bookmarkEnd w:id="19"/>
      <w:r w:rsidDel="00000000" w:rsidR="00000000" w:rsidRPr="00000000">
        <w:rPr>
          <w:color w:val="000000"/>
          <w:sz w:val="26"/>
          <w:szCs w:val="26"/>
          <w:rtl w:val="0"/>
        </w:rPr>
        <w:t xml:space="preserve">Key Drivers of Energy Demand</w:t>
      </w:r>
    </w:p>
    <w:p w:rsidR="00000000" w:rsidDel="00000000" w:rsidP="00000000" w:rsidRDefault="00000000" w:rsidRPr="00000000" w14:paraId="000001DB">
      <w:pPr>
        <w:numPr>
          <w:ilvl w:val="0"/>
          <w:numId w:val="8"/>
        </w:numPr>
        <w:spacing w:after="0" w:afterAutospacing="0" w:lineRule="auto"/>
        <w:ind w:left="720" w:hanging="360"/>
        <w:jc w:val="both"/>
      </w:pPr>
      <w:r w:rsidDel="00000000" w:rsidR="00000000" w:rsidRPr="00000000">
        <w:rPr>
          <w:rFonts w:ascii="Lato" w:cs="Lato" w:eastAsia="Lato" w:hAnsi="Lato"/>
          <w:b w:val="1"/>
          <w:bCs w:val="1"/>
          <w:rtl w:val="0"/>
        </w:rPr>
        <w:t xml:space="preserve">Heating (70–80% of total):</w:t>
      </w:r>
      <w:r w:rsidDel="00000000" w:rsidR="00000000" w:rsidRPr="00000000">
        <w:rPr>
          <w:rFonts w:ascii="Lato" w:cs="Lato" w:eastAsia="Lato" w:hAnsi="Lato"/>
          <w:rtl w:val="0"/>
        </w:rPr>
        <w:t xml:space="preserve"> In the 50–60° range, the heating demand rises exponentially rather than linearly. For example, a greenhouse in Malmö, Sweden (~55°N) requires roughly 480 kWh/m2/y, whereas one in Luleå (~65°N) jumps to 676 kWh/m2/y.</w:t>
      </w:r>
    </w:p>
    <w:p w:rsidR="00000000" w:rsidDel="00000000" w:rsidP="00000000" w:rsidRDefault="00000000" w:rsidRPr="00000000" w14:paraId="000001DC">
      <w:pPr>
        <w:numPr>
          <w:ilvl w:val="0"/>
          <w:numId w:val="8"/>
        </w:numPr>
        <w:spacing w:after="0" w:afterAutospacing="0" w:lineRule="auto"/>
        <w:ind w:left="720" w:hanging="360"/>
        <w:jc w:val="both"/>
      </w:pPr>
      <w:r w:rsidDel="00000000" w:rsidR="00000000" w:rsidRPr="00000000">
        <w:rPr>
          <w:rFonts w:ascii="Lato" w:cs="Lato" w:eastAsia="Lato" w:hAnsi="Lato"/>
          <w:b w:val="1"/>
          <w:bCs w:val="1"/>
          <w:rtl w:val="0"/>
        </w:rPr>
        <w:t xml:space="preserve">Supplemental Lighting:</w:t>
      </w:r>
      <w:r w:rsidDel="00000000" w:rsidR="00000000" w:rsidRPr="00000000">
        <w:rPr>
          <w:rFonts w:ascii="Lato" w:cs="Lato" w:eastAsia="Lato" w:hAnsi="Lato"/>
          <w:rtl w:val="0"/>
        </w:rPr>
        <w:t xml:space="preserve"> Above 40°N, natural winter light is insufficient for year-round production. High-latitude greenhouses often use High-Pressure Sodium (HPS) or LED lighting, which can add </w:t>
      </w:r>
      <w:r w:rsidDel="00000000" w:rsidR="00000000" w:rsidRPr="00000000">
        <w:rPr>
          <w:rFonts w:ascii="Lato" w:cs="Lato" w:eastAsia="Lato" w:hAnsi="Lato"/>
          <w:b w:val="1"/>
          <w:bCs w:val="1"/>
          <w:rtl w:val="0"/>
        </w:rPr>
        <w:t xml:space="preserve">500 – 1,000 MWh/ha/y</w:t>
      </w:r>
      <w:r w:rsidDel="00000000" w:rsidR="00000000" w:rsidRPr="00000000">
        <w:rPr>
          <w:rFonts w:ascii="Lato" w:cs="Lato" w:eastAsia="Lato" w:hAnsi="Lato"/>
          <w:rtl w:val="0"/>
        </w:rPr>
        <w:t xml:space="preserve"> to the electricity load depending on the crop (e.g., cannabis or tomatoes require much more light than leafy greens).</w:t>
      </w:r>
    </w:p>
    <w:p w:rsidR="00000000" w:rsidDel="00000000" w:rsidP="00000000" w:rsidRDefault="00000000" w:rsidRPr="00000000" w14:paraId="000001DD">
      <w:pPr>
        <w:numPr>
          <w:ilvl w:val="0"/>
          <w:numId w:val="8"/>
        </w:numPr>
        <w:spacing w:after="240" w:lineRule="auto"/>
        <w:ind w:left="720" w:hanging="360"/>
        <w:jc w:val="both"/>
      </w:pPr>
      <w:r w:rsidDel="00000000" w:rsidR="00000000" w:rsidRPr="00000000">
        <w:rPr>
          <w:rFonts w:ascii="Lato" w:cs="Lato" w:eastAsia="Lato" w:hAnsi="Lato"/>
          <w:b w:val="1"/>
          <w:bCs w:val="1"/>
          <w:rtl w:val="0"/>
        </w:rPr>
        <w:t xml:space="preserve">Structure Type:</w:t>
      </w:r>
      <w:r w:rsidDel="00000000" w:rsidR="00000000" w:rsidRPr="00000000">
        <w:rPr>
          <w:rFonts w:ascii="Lato" w:cs="Lato" w:eastAsia="Lato" w:hAnsi="Lato"/>
          <w:rtl w:val="0"/>
        </w:rPr>
        <w:t xml:space="preserve"> Gutter-connected (multi-span) greenhouses are significantly more efficient than standalone hoophouses. A gutter-connected structure can reduce heat loss by </w:t>
      </w:r>
      <w:r w:rsidDel="00000000" w:rsidR="00000000" w:rsidRPr="00000000">
        <w:rPr>
          <w:rFonts w:ascii="Lato" w:cs="Lato" w:eastAsia="Lato" w:hAnsi="Lato"/>
          <w:b w:val="1"/>
          <w:bCs w:val="1"/>
          <w:rtl w:val="0"/>
        </w:rPr>
        <w:t xml:space="preserve">20–25%</w:t>
      </w:r>
      <w:r w:rsidDel="00000000" w:rsidR="00000000" w:rsidRPr="00000000">
        <w:rPr>
          <w:rFonts w:ascii="Lato" w:cs="Lato" w:eastAsia="Lato" w:hAnsi="Lato"/>
          <w:rtl w:val="0"/>
        </w:rPr>
        <w:t xml:space="preserve"> because it has less exposed surface area per hectare of growing space.</w:t>
      </w:r>
    </w:p>
    <w:p w:rsidR="00000000" w:rsidDel="00000000" w:rsidP="00000000" w:rsidRDefault="00000000" w:rsidRPr="00000000" w14:paraId="000001DE">
      <w:pPr>
        <w:pStyle w:val="Heading3"/>
        <w:keepNext w:val="0"/>
        <w:keepLines w:val="0"/>
        <w:spacing w:before="0" w:lineRule="auto"/>
        <w:rPr>
          <w:color w:val="000000"/>
          <w:sz w:val="26"/>
          <w:szCs w:val="26"/>
        </w:rPr>
      </w:pPr>
      <w:bookmarkStart w:colFirst="0" w:colLast="0" w:name="_39x2zzk8592q" w:id="20"/>
      <w:bookmarkEnd w:id="20"/>
      <w:r w:rsidDel="00000000" w:rsidR="00000000" w:rsidRPr="00000000">
        <w:rPr>
          <w:rtl w:val="0"/>
        </w:rPr>
      </w:r>
    </w:p>
    <w:p w:rsidR="00000000" w:rsidDel="00000000" w:rsidP="00000000" w:rsidRDefault="00000000" w:rsidRPr="00000000" w14:paraId="000001DF">
      <w:pPr>
        <w:pStyle w:val="Heading3"/>
        <w:keepNext w:val="0"/>
        <w:keepLines w:val="0"/>
        <w:spacing w:before="0" w:lineRule="auto"/>
        <w:rPr>
          <w:color w:val="000000"/>
          <w:sz w:val="26"/>
          <w:szCs w:val="26"/>
        </w:rPr>
      </w:pPr>
      <w:bookmarkStart w:colFirst="0" w:colLast="0" w:name="_upty1soa2wp2" w:id="21"/>
      <w:bookmarkEnd w:id="21"/>
      <w:r w:rsidDel="00000000" w:rsidR="00000000" w:rsidRPr="00000000">
        <w:rPr>
          <w:color w:val="000000"/>
          <w:sz w:val="26"/>
          <w:szCs w:val="26"/>
          <w:rtl w:val="0"/>
        </w:rPr>
        <w:t xml:space="preserve">Regional Examples</w:t>
      </w:r>
    </w:p>
    <w:p w:rsidR="00000000" w:rsidDel="00000000" w:rsidP="00000000" w:rsidRDefault="00000000" w:rsidRPr="00000000" w14:paraId="000001E0">
      <w:pPr>
        <w:numPr>
          <w:ilvl w:val="0"/>
          <w:numId w:val="2"/>
        </w:numPr>
        <w:spacing w:after="0" w:afterAutospacing="0" w:lineRule="auto"/>
        <w:ind w:left="720" w:hanging="360"/>
        <w:jc w:val="both"/>
      </w:pPr>
      <w:r w:rsidDel="00000000" w:rsidR="00000000" w:rsidRPr="00000000">
        <w:rPr>
          <w:rFonts w:ascii="Lato" w:cs="Lato" w:eastAsia="Lato" w:hAnsi="Lato"/>
          <w:b w:val="1"/>
          <w:bCs w:val="1"/>
          <w:rtl w:val="0"/>
        </w:rPr>
        <w:t xml:space="preserve">40–45°N (e.g., Southern Ontario/Northern US):</w:t>
      </w:r>
      <w:r w:rsidDel="00000000" w:rsidR="00000000" w:rsidRPr="00000000">
        <w:rPr>
          <w:rFonts w:ascii="Lato" w:cs="Lato" w:eastAsia="Lato" w:hAnsi="Lato"/>
          <w:rtl w:val="0"/>
        </w:rPr>
        <w:t xml:space="preserve"> Greenhouses here typically average around </w:t>
      </w:r>
      <w:r w:rsidDel="00000000" w:rsidR="00000000" w:rsidRPr="00000000">
        <w:rPr>
          <w:rFonts w:ascii="Lato" w:cs="Lato" w:eastAsia="Lato" w:hAnsi="Lato"/>
          <w:b w:val="1"/>
          <w:bCs w:val="1"/>
          <w:rtl w:val="0"/>
        </w:rPr>
        <w:t xml:space="preserve">3,000–3,500 MWh/ha/y</w:t>
      </w:r>
      <w:r w:rsidDel="00000000" w:rsidR="00000000" w:rsidRPr="00000000">
        <w:rPr>
          <w:rFonts w:ascii="Lato" w:cs="Lato" w:eastAsia="Lato" w:hAnsi="Lato"/>
          <w:rtl w:val="0"/>
        </w:rPr>
        <w:t xml:space="preserve">.</w:t>
      </w:r>
    </w:p>
    <w:p w:rsidR="00000000" w:rsidDel="00000000" w:rsidP="00000000" w:rsidRDefault="00000000" w:rsidRPr="00000000" w14:paraId="000001E1">
      <w:pPr>
        <w:numPr>
          <w:ilvl w:val="0"/>
          <w:numId w:val="2"/>
        </w:numPr>
        <w:spacing w:after="0" w:afterAutospacing="0" w:lineRule="auto"/>
        <w:ind w:left="720" w:hanging="360"/>
        <w:jc w:val="both"/>
      </w:pPr>
      <w:r w:rsidDel="00000000" w:rsidR="00000000" w:rsidRPr="00000000">
        <w:rPr>
          <w:rFonts w:ascii="Lato" w:cs="Lato" w:eastAsia="Lato" w:hAnsi="Lato"/>
          <w:b w:val="1"/>
          <w:bCs w:val="1"/>
          <w:rtl w:val="0"/>
        </w:rPr>
        <w:t xml:space="preserve">50–55°N (e.g., Netherlands/Central Germany):</w:t>
      </w:r>
      <w:r w:rsidDel="00000000" w:rsidR="00000000" w:rsidRPr="00000000">
        <w:rPr>
          <w:rFonts w:ascii="Lato" w:cs="Lato" w:eastAsia="Lato" w:hAnsi="Lato"/>
          <w:rtl w:val="0"/>
        </w:rPr>
        <w:t xml:space="preserve"> Intensive Dutch greenhouses often fall into the </w:t>
      </w:r>
      <w:r w:rsidDel="00000000" w:rsidR="00000000" w:rsidRPr="00000000">
        <w:rPr>
          <w:rFonts w:ascii="Lato" w:cs="Lato" w:eastAsia="Lato" w:hAnsi="Lato"/>
          <w:b w:val="1"/>
          <w:bCs w:val="1"/>
          <w:rtl w:val="0"/>
        </w:rPr>
        <w:t xml:space="preserve">4,500–5,000 MWh/ha/y</w:t>
      </w:r>
      <w:r w:rsidDel="00000000" w:rsidR="00000000" w:rsidRPr="00000000">
        <w:rPr>
          <w:rFonts w:ascii="Lato" w:cs="Lato" w:eastAsia="Lato" w:hAnsi="Lato"/>
          <w:rtl w:val="0"/>
        </w:rPr>
        <w:t xml:space="preserve"> range to maintain high yields in winter.</w:t>
      </w:r>
    </w:p>
    <w:p w:rsidR="00000000" w:rsidDel="00000000" w:rsidP="00000000" w:rsidRDefault="00000000" w:rsidRPr="00000000" w14:paraId="000001E2">
      <w:pPr>
        <w:numPr>
          <w:ilvl w:val="0"/>
          <w:numId w:val="2"/>
        </w:numPr>
        <w:spacing w:after="240" w:lineRule="auto"/>
        <w:ind w:left="720" w:hanging="360"/>
        <w:jc w:val="both"/>
      </w:pPr>
      <w:r w:rsidDel="00000000" w:rsidR="00000000" w:rsidRPr="00000000">
        <w:rPr>
          <w:rFonts w:ascii="Lato" w:cs="Lato" w:eastAsia="Lato" w:hAnsi="Lato"/>
          <w:b w:val="1"/>
          <w:bCs w:val="1"/>
          <w:rtl w:val="0"/>
        </w:rPr>
        <w:t xml:space="preserve">60°N+ (e.g., Finland/Northern Canada):</w:t>
      </w:r>
      <w:r w:rsidDel="00000000" w:rsidR="00000000" w:rsidRPr="00000000">
        <w:rPr>
          <w:rFonts w:ascii="Lato" w:cs="Lato" w:eastAsia="Lato" w:hAnsi="Lato"/>
          <w:rtl w:val="0"/>
        </w:rPr>
        <w:t xml:space="preserve"> Energy needs can exceed </w:t>
      </w:r>
      <w:r w:rsidDel="00000000" w:rsidR="00000000" w:rsidRPr="00000000">
        <w:rPr>
          <w:rFonts w:ascii="Lato" w:cs="Lato" w:eastAsia="Lato" w:hAnsi="Lato"/>
          <w:b w:val="1"/>
          <w:bCs w:val="1"/>
          <w:rtl w:val="0"/>
        </w:rPr>
        <w:t xml:space="preserve">7,000 MWh/ha/y</w:t>
      </w:r>
      <w:r w:rsidDel="00000000" w:rsidR="00000000" w:rsidRPr="00000000">
        <w:rPr>
          <w:rFonts w:ascii="Lato" w:cs="Lato" w:eastAsia="Lato" w:hAnsi="Lato"/>
          <w:rtl w:val="0"/>
        </w:rPr>
        <w:t xml:space="preserve"> if producing high-light crops like cucumbers throughout the winter.</w:t>
      </w:r>
    </w:p>
    <w:p w:rsidR="00000000" w:rsidDel="00000000" w:rsidP="00000000" w:rsidRDefault="00000000" w:rsidRPr="00000000" w14:paraId="000001E3">
      <w:pPr>
        <w:jc w:val="both"/>
        <w:rPr>
          <w:rFonts w:ascii="Lato" w:cs="Lato" w:eastAsia="Lato" w:hAnsi="Lato"/>
          <w:b w:val="1"/>
          <w:bCs w:val="1"/>
        </w:rPr>
      </w:pPr>
      <w:r w:rsidDel="00000000" w:rsidR="00000000" w:rsidRPr="00000000">
        <w:rPr>
          <w:rFonts w:ascii="Lato" w:cs="Lato" w:eastAsia="Lato" w:hAnsi="Lato"/>
          <w:b w:val="1"/>
          <w:bCs w:val="1"/>
          <w:rtl w:val="0"/>
        </w:rPr>
        <w:t xml:space="preserve">Peak Heating </w:t>
      </w:r>
    </w:p>
    <w:p w:rsidR="00000000" w:rsidDel="00000000" w:rsidP="00000000" w:rsidRDefault="00000000" w:rsidRPr="00000000" w14:paraId="000001E4">
      <w:pPr>
        <w:spacing w:after="240" w:lineRule="auto"/>
        <w:jc w:val="both"/>
        <w:rPr>
          <w:rFonts w:ascii="Lato" w:cs="Lato" w:eastAsia="Lato" w:hAnsi="Lato"/>
        </w:rPr>
      </w:pPr>
      <w:r w:rsidDel="00000000" w:rsidR="00000000" w:rsidRPr="00000000">
        <w:rPr>
          <w:rFonts w:ascii="Lato" w:cs="Lato" w:eastAsia="Lato" w:hAnsi="Lato"/>
          <w:rtl w:val="0"/>
        </w:rPr>
        <w:t xml:space="preserve">Peak heating requirements (the maximum heating capacity needed to maintain indoor temperatures on the coldest night) are measured in </w:t>
      </w:r>
      <w:r w:rsidDel="00000000" w:rsidR="00000000" w:rsidRPr="00000000">
        <w:rPr>
          <w:rFonts w:ascii="Lato" w:cs="Lato" w:eastAsia="Lato" w:hAnsi="Lato"/>
          <w:b w:val="1"/>
          <w:bCs w:val="1"/>
          <w:rtl w:val="0"/>
        </w:rPr>
        <w:t xml:space="preserve">MW/ha</w:t>
      </w:r>
      <w:r w:rsidDel="00000000" w:rsidR="00000000" w:rsidRPr="00000000">
        <w:rPr>
          <w:rFonts w:ascii="Lato" w:cs="Lato" w:eastAsia="Lato" w:hAnsi="Lato"/>
          <w:rtl w:val="0"/>
        </w:rPr>
        <w:t xml:space="preserve"> (Megawatts per hectare) or </w:t>
      </w:r>
      <w:r w:rsidDel="00000000" w:rsidR="00000000" w:rsidRPr="00000000">
        <w:rPr>
          <w:rFonts w:ascii="Lato" w:cs="Lato" w:eastAsia="Lato" w:hAnsi="Lato"/>
          <w:b w:val="1"/>
          <w:bCs w:val="1"/>
          <w:rtl w:val="0"/>
        </w:rPr>
        <w:t xml:space="preserve">W/m2</w:t>
      </w:r>
      <w:r w:rsidDel="00000000" w:rsidR="00000000" w:rsidRPr="00000000">
        <w:rPr>
          <w:rFonts w:ascii="Lato" w:cs="Lato" w:eastAsia="Lato" w:hAnsi="Lato"/>
          <w:rtl w:val="0"/>
        </w:rPr>
        <w:t xml:space="preserve">.</w:t>
      </w:r>
    </w:p>
    <w:p w:rsidR="00000000" w:rsidDel="00000000" w:rsidP="00000000" w:rsidRDefault="00000000" w:rsidRPr="00000000" w14:paraId="000001E5">
      <w:pPr>
        <w:spacing w:after="240" w:lineRule="auto"/>
        <w:jc w:val="both"/>
        <w:rPr>
          <w:rFonts w:ascii="Lato" w:cs="Lato" w:eastAsia="Lato" w:hAnsi="Lato"/>
        </w:rPr>
      </w:pPr>
      <w:r w:rsidDel="00000000" w:rsidR="00000000" w:rsidRPr="00000000">
        <w:rPr>
          <w:rFonts w:ascii="Lato" w:cs="Lato" w:eastAsia="Lato" w:hAnsi="Lato"/>
          <w:rtl w:val="0"/>
        </w:rPr>
        <w:t xml:space="preserve">Unlike annual energy consumption (MWh/ha/yr), which averages out over the seasons, peak requirements define the actual size and cost of the boiler or heating infrastructure that must be installed.</w:t>
      </w:r>
    </w:p>
    <w:p w:rsidR="00000000" w:rsidDel="00000000" w:rsidP="00000000" w:rsidRDefault="00000000" w:rsidRPr="00000000" w14:paraId="000001E6">
      <w:pPr>
        <w:pStyle w:val="Heading3"/>
        <w:keepNext w:val="0"/>
        <w:keepLines w:val="0"/>
        <w:spacing w:before="0" w:lineRule="auto"/>
        <w:rPr>
          <w:color w:val="000000"/>
          <w:sz w:val="26"/>
          <w:szCs w:val="26"/>
        </w:rPr>
      </w:pPr>
      <w:bookmarkStart w:colFirst="0" w:colLast="0" w:name="_bkjvpktla8pb" w:id="22"/>
      <w:bookmarkEnd w:id="22"/>
      <w:r w:rsidDel="00000000" w:rsidR="00000000" w:rsidRPr="00000000">
        <w:rPr>
          <w:color w:val="000000"/>
          <w:sz w:val="26"/>
          <w:szCs w:val="26"/>
          <w:rtl w:val="0"/>
        </w:rPr>
        <w:t xml:space="preserve">Peak Heating Requirements by Latitude</w:t>
      </w:r>
    </w:p>
    <w:p w:rsidR="00000000" w:rsidDel="00000000" w:rsidP="00000000" w:rsidRDefault="00000000" w:rsidRPr="00000000" w14:paraId="000001E7">
      <w:pPr>
        <w:spacing w:after="240" w:lineRule="auto"/>
        <w:jc w:val="both"/>
        <w:rPr>
          <w:rFonts w:ascii="Lato" w:cs="Lato" w:eastAsia="Lato" w:hAnsi="Lato"/>
        </w:rPr>
      </w:pPr>
      <w:r w:rsidDel="00000000" w:rsidR="00000000" w:rsidRPr="00000000">
        <w:rPr>
          <w:rFonts w:ascii="Lato" w:cs="Lato" w:eastAsia="Lato" w:hAnsi="Lato"/>
          <w:rtl w:val="0"/>
        </w:rPr>
        <w:t xml:space="preserve">For a standard modern greenhouse (e.g., double-layer polycarbonate or glass with an energy curtain), the peak thermal power demand varies significantly between these ranges:</w:t>
      </w:r>
    </w:p>
    <w:p w:rsidR="00000000" w:rsidDel="00000000" w:rsidP="00000000" w:rsidRDefault="00000000" w:rsidRPr="00000000" w14:paraId="000001E8">
      <w:pPr>
        <w:jc w:val="both"/>
        <w:rPr>
          <w:rFonts w:ascii="Lato" w:cs="Lato" w:eastAsia="Lato" w:hAnsi="Lato"/>
        </w:rPr>
      </w:pPr>
      <w:r w:rsidDel="00000000" w:rsidR="00000000" w:rsidRPr="00000000">
        <w:rPr>
          <w:rtl w:val="0"/>
        </w:rPr>
      </w:r>
    </w:p>
    <w:tbl>
      <w:tblPr>
        <w:tblStyle w:val="Table8"/>
        <w:tblW w:w="92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2385"/>
        <w:gridCol w:w="2322.000000000001"/>
        <w:gridCol w:w="2642.999999999999"/>
        <w:tblGridChange w:id="0">
          <w:tblGrid>
            <w:gridCol w:w="1920"/>
            <w:gridCol w:w="2385"/>
            <w:gridCol w:w="2322.000000000001"/>
            <w:gridCol w:w="2642.999999999999"/>
          </w:tblGrid>
        </w:tblGridChange>
      </w:tblGrid>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E9">
            <w:pPr>
              <w:spacing w:after="480" w:lineRule="auto"/>
              <w:jc w:val="both"/>
              <w:rPr>
                <w:rFonts w:ascii="Lato" w:cs="Lato" w:eastAsia="Lato" w:hAnsi="Lato"/>
                <w:color w:val="1f1f1f"/>
              </w:rPr>
            </w:pPr>
            <w:r w:rsidDel="00000000" w:rsidR="00000000" w:rsidRPr="00000000">
              <w:rPr>
                <w:rFonts w:ascii="Lato" w:cs="Lato" w:eastAsia="Lato" w:hAnsi="Lato"/>
                <w:b w:val="1"/>
                <w:bCs w:val="1"/>
                <w:color w:val="1f1f1f"/>
                <w:rtl w:val="0"/>
              </w:rPr>
              <w:t xml:space="preserve">Latitude Range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EA">
            <w:pPr>
              <w:spacing w:after="480" w:lineRule="auto"/>
              <w:jc w:val="both"/>
              <w:rPr>
                <w:rFonts w:ascii="Lato" w:cs="Lato" w:eastAsia="Lato" w:hAnsi="Lato"/>
                <w:color w:val="1f1f1f"/>
              </w:rPr>
            </w:pPr>
            <w:r w:rsidDel="00000000" w:rsidR="00000000" w:rsidRPr="00000000">
              <w:rPr>
                <w:rFonts w:ascii="Lato" w:cs="Lato" w:eastAsia="Lato" w:hAnsi="Lato"/>
                <w:b w:val="1"/>
                <w:bCs w:val="1"/>
                <w:color w:val="1f1f1f"/>
                <w:rtl w:val="0"/>
              </w:rPr>
              <w:t xml:space="preserve">Typical Peak Demand (W/m2)</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EB">
            <w:pPr>
              <w:spacing w:after="480" w:lineRule="auto"/>
              <w:jc w:val="both"/>
              <w:rPr>
                <w:rFonts w:ascii="Lato" w:cs="Lato" w:eastAsia="Lato" w:hAnsi="Lato"/>
                <w:color w:val="1f1f1f"/>
              </w:rPr>
            </w:pPr>
            <w:r w:rsidDel="00000000" w:rsidR="00000000" w:rsidRPr="00000000">
              <w:rPr>
                <w:rFonts w:ascii="Lato" w:cs="Lato" w:eastAsia="Lato" w:hAnsi="Lato"/>
                <w:b w:val="1"/>
                <w:bCs w:val="1"/>
                <w:color w:val="1f1f1f"/>
                <w:rtl w:val="0"/>
              </w:rPr>
              <w:t xml:space="preserve">Peak Heating Power (MW/ha)</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EC">
            <w:pPr>
              <w:spacing w:after="480" w:lineRule="auto"/>
              <w:jc w:val="both"/>
              <w:rPr>
                <w:rFonts w:ascii="Lato" w:cs="Lato" w:eastAsia="Lato" w:hAnsi="Lato"/>
                <w:color w:val="1f1f1f"/>
              </w:rPr>
            </w:pPr>
            <w:r w:rsidDel="00000000" w:rsidR="00000000" w:rsidRPr="00000000">
              <w:rPr>
                <w:rFonts w:ascii="Lato" w:cs="Lato" w:eastAsia="Lato" w:hAnsi="Lato"/>
                <w:b w:val="1"/>
                <w:bCs w:val="1"/>
                <w:color w:val="1f1f1f"/>
                <w:rtl w:val="0"/>
              </w:rPr>
              <w:t xml:space="preserve">Est. Outdoor Design Temp</w:t>
            </w:r>
            <w:r w:rsidDel="00000000" w:rsidR="00000000" w:rsidRPr="00000000">
              <w:rPr>
                <w:rtl w:val="0"/>
              </w:rPr>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ED">
            <w:pPr>
              <w:spacing w:after="480" w:lineRule="auto"/>
              <w:jc w:val="both"/>
              <w:rPr>
                <w:rFonts w:ascii="Lato" w:cs="Lato" w:eastAsia="Lato" w:hAnsi="Lato"/>
                <w:color w:val="1f1f1f"/>
              </w:rPr>
            </w:pPr>
            <w:r w:rsidDel="00000000" w:rsidR="00000000" w:rsidRPr="00000000">
              <w:rPr>
                <w:rFonts w:ascii="Lato" w:cs="Lato" w:eastAsia="Lato" w:hAnsi="Lato"/>
                <w:b w:val="1"/>
                <w:bCs w:val="1"/>
                <w:color w:val="1f1f1f"/>
                <w:rtl w:val="0"/>
              </w:rPr>
              <w:t xml:space="preserve">Lower (40–50°N)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EE">
            <w:pPr>
              <w:spacing w:after="480" w:lineRule="auto"/>
              <w:jc w:val="both"/>
              <w:rPr>
                <w:rFonts w:ascii="Lato" w:cs="Lato" w:eastAsia="Lato" w:hAnsi="Lato"/>
                <w:color w:val="1f1f1f"/>
              </w:rPr>
            </w:pPr>
            <w:r w:rsidDel="00000000" w:rsidR="00000000" w:rsidRPr="00000000">
              <w:rPr>
                <w:rFonts w:ascii="Lato" w:cs="Lato" w:eastAsia="Lato" w:hAnsi="Lato"/>
                <w:color w:val="1f1f1f"/>
                <w:rtl w:val="0"/>
              </w:rPr>
              <w:t xml:space="preserve">150 – 250</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EF">
            <w:pPr>
              <w:spacing w:after="480" w:lineRule="auto"/>
              <w:jc w:val="both"/>
              <w:rPr>
                <w:rFonts w:ascii="Lato" w:cs="Lato" w:eastAsia="Lato" w:hAnsi="Lato"/>
                <w:color w:val="1f1f1f"/>
              </w:rPr>
            </w:pPr>
            <w:r w:rsidDel="00000000" w:rsidR="00000000" w:rsidRPr="00000000">
              <w:rPr>
                <w:rFonts w:ascii="Lato" w:cs="Lato" w:eastAsia="Lato" w:hAnsi="Lato"/>
                <w:b w:val="1"/>
                <w:bCs w:val="1"/>
                <w:color w:val="1f1f1f"/>
                <w:rtl w:val="0"/>
              </w:rPr>
              <w:t xml:space="preserve">1.5 – 2.5</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F0">
            <w:pPr>
              <w:spacing w:after="480" w:lineRule="auto"/>
              <w:jc w:val="both"/>
              <w:rPr>
                <w:rFonts w:ascii="Lato" w:cs="Lato" w:eastAsia="Lato" w:hAnsi="Lato"/>
                <w:color w:val="1f1f1f"/>
              </w:rPr>
            </w:pPr>
            <w:r w:rsidDel="00000000" w:rsidR="00000000" w:rsidRPr="00000000">
              <w:rPr>
                <w:rFonts w:ascii="Lato" w:cs="Lato" w:eastAsia="Lato" w:hAnsi="Lato"/>
                <w:color w:val="1f1f1f"/>
                <w:rtl w:val="0"/>
              </w:rPr>
              <w:t xml:space="preserve">10</w:t>
            </w:r>
            <w:r w:rsidDel="00000000" w:rsidR="00000000" w:rsidRPr="00000000">
              <w:rPr>
                <w:rFonts w:ascii="Lato" w:cs="Lato" w:eastAsia="Lato" w:hAnsi="Lato"/>
                <w:rtl w:val="0"/>
              </w:rPr>
              <w:t xml:space="preserve">°C</w:t>
            </w:r>
            <w:r w:rsidDel="00000000" w:rsidR="00000000" w:rsidRPr="00000000">
              <w:rPr>
                <w:rFonts w:ascii="Lato" w:cs="Lato" w:eastAsia="Lato" w:hAnsi="Lato"/>
                <w:color w:val="1f1f1f"/>
                <w:rtl w:val="0"/>
              </w:rPr>
              <w:t xml:space="preserve"> to -20</w:t>
            </w:r>
            <w:r w:rsidDel="00000000" w:rsidR="00000000" w:rsidRPr="00000000">
              <w:rPr>
                <w:rFonts w:ascii="Lato" w:cs="Lato" w:eastAsia="Lato" w:hAnsi="Lato"/>
                <w:rtl w:val="0"/>
              </w:rPr>
              <w:t xml:space="preserve">°C</w:t>
            </w:r>
            <w:r w:rsidDel="00000000" w:rsidR="00000000" w:rsidRPr="00000000">
              <w:rPr>
                <w:rtl w:val="0"/>
              </w:rPr>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F1">
            <w:pPr>
              <w:spacing w:after="480" w:lineRule="auto"/>
              <w:jc w:val="both"/>
              <w:rPr>
                <w:rFonts w:ascii="Lato" w:cs="Lato" w:eastAsia="Lato" w:hAnsi="Lato"/>
                <w:color w:val="1f1f1f"/>
              </w:rPr>
            </w:pPr>
            <w:r w:rsidDel="00000000" w:rsidR="00000000" w:rsidRPr="00000000">
              <w:rPr>
                <w:rFonts w:ascii="Lato" w:cs="Lato" w:eastAsia="Lato" w:hAnsi="Lato"/>
                <w:b w:val="1"/>
                <w:bCs w:val="1"/>
                <w:color w:val="1f1f1f"/>
                <w:rtl w:val="0"/>
              </w:rPr>
              <w:t xml:space="preserve">Higher (50–60°N)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F2">
            <w:pPr>
              <w:spacing w:after="480" w:lineRule="auto"/>
              <w:jc w:val="both"/>
              <w:rPr>
                <w:rFonts w:ascii="Lato" w:cs="Lato" w:eastAsia="Lato" w:hAnsi="Lato"/>
                <w:color w:val="1f1f1f"/>
              </w:rPr>
            </w:pPr>
            <w:r w:rsidDel="00000000" w:rsidR="00000000" w:rsidRPr="00000000">
              <w:rPr>
                <w:rFonts w:ascii="Lato" w:cs="Lato" w:eastAsia="Lato" w:hAnsi="Lato"/>
                <w:color w:val="1f1f1f"/>
                <w:rtl w:val="0"/>
              </w:rPr>
              <w:t xml:space="preserve">250 – 550+</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F3">
            <w:pPr>
              <w:spacing w:after="480" w:lineRule="auto"/>
              <w:jc w:val="both"/>
              <w:rPr>
                <w:rFonts w:ascii="Lato" w:cs="Lato" w:eastAsia="Lato" w:hAnsi="Lato"/>
                <w:color w:val="1f1f1f"/>
              </w:rPr>
            </w:pPr>
            <w:r w:rsidDel="00000000" w:rsidR="00000000" w:rsidRPr="00000000">
              <w:rPr>
                <w:rFonts w:ascii="Lato" w:cs="Lato" w:eastAsia="Lato" w:hAnsi="Lato"/>
                <w:b w:val="1"/>
                <w:bCs w:val="1"/>
                <w:color w:val="1f1f1f"/>
                <w:rtl w:val="0"/>
              </w:rPr>
              <w:t xml:space="preserve">2.5 – 5.5+</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F4">
            <w:pPr>
              <w:spacing w:after="480" w:lineRule="auto"/>
              <w:jc w:val="both"/>
              <w:rPr>
                <w:rFonts w:ascii="Lato" w:cs="Lato" w:eastAsia="Lato" w:hAnsi="Lato"/>
                <w:color w:val="1f1f1f"/>
              </w:rPr>
            </w:pPr>
            <w:r w:rsidDel="00000000" w:rsidR="00000000" w:rsidRPr="00000000">
              <w:rPr>
                <w:rFonts w:ascii="Lato" w:cs="Lato" w:eastAsia="Lato" w:hAnsi="Lato"/>
                <w:color w:val="1f1f1f"/>
                <w:rtl w:val="0"/>
              </w:rPr>
              <w:t xml:space="preserve">~ -25</w:t>
            </w:r>
            <w:r w:rsidDel="00000000" w:rsidR="00000000" w:rsidRPr="00000000">
              <w:rPr>
                <w:rFonts w:ascii="Lato" w:cs="Lato" w:eastAsia="Lato" w:hAnsi="Lato"/>
                <w:rtl w:val="0"/>
              </w:rPr>
              <w:t xml:space="preserve">°C</w:t>
            </w:r>
            <w:r w:rsidDel="00000000" w:rsidR="00000000" w:rsidRPr="00000000">
              <w:rPr>
                <w:rFonts w:ascii="Lato" w:cs="Lato" w:eastAsia="Lato" w:hAnsi="Lato"/>
                <w:color w:val="1f1f1f"/>
                <w:rtl w:val="0"/>
              </w:rPr>
              <w:t xml:space="preserve"> to ~ -40</w:t>
            </w:r>
            <w:r w:rsidDel="00000000" w:rsidR="00000000" w:rsidRPr="00000000">
              <w:rPr>
                <w:rFonts w:ascii="Lato" w:cs="Lato" w:eastAsia="Lato" w:hAnsi="Lato"/>
                <w:rtl w:val="0"/>
              </w:rPr>
              <w:t xml:space="preserve">°C</w:t>
            </w:r>
            <w:r w:rsidDel="00000000" w:rsidR="00000000" w:rsidRPr="00000000">
              <w:rPr>
                <w:rtl w:val="0"/>
              </w:rPr>
            </w:r>
          </w:p>
        </w:tc>
      </w:tr>
    </w:tbl>
    <w:p w:rsidR="00000000" w:rsidDel="00000000" w:rsidP="00000000" w:rsidRDefault="00000000" w:rsidRPr="00000000" w14:paraId="000001F5">
      <w:pPr>
        <w:jc w:val="both"/>
        <w:rPr>
          <w:rFonts w:ascii="Lato" w:cs="Lato" w:eastAsia="Lato" w:hAnsi="Lato"/>
          <w:i w:val="1"/>
          <w:iCs w:val="1"/>
        </w:rPr>
      </w:pPr>
      <w:r w:rsidDel="00000000" w:rsidR="00000000" w:rsidRPr="00000000">
        <w:rPr>
          <w:rFonts w:ascii="Lato" w:cs="Lato" w:eastAsia="Lato" w:hAnsi="Lato"/>
          <w:b w:val="1"/>
          <w:bCs w:val="1"/>
          <w:i w:val="1"/>
          <w:iCs w:val="1"/>
          <w:rtl w:val="0"/>
        </w:rPr>
        <w:t xml:space="preserve">Note on the "Exponential Jump":</w:t>
      </w:r>
      <w:r w:rsidDel="00000000" w:rsidR="00000000" w:rsidRPr="00000000">
        <w:rPr>
          <w:rFonts w:ascii="Lato" w:cs="Lato" w:eastAsia="Lato" w:hAnsi="Lato"/>
          <w:i w:val="1"/>
          <w:iCs w:val="1"/>
          <w:rtl w:val="0"/>
        </w:rPr>
        <w:t xml:space="preserve"> Recent studies (</w:t>
      </w:r>
      <w:hyperlink r:id="rId50">
        <w:r w:rsidDel="00000000" w:rsidR="00000000" w:rsidRPr="00000000">
          <w:rPr>
            <w:rFonts w:ascii="Lato" w:cs="Lato" w:eastAsia="Lato" w:hAnsi="Lato"/>
            <w:i w:val="1"/>
            <w:iCs w:val="1"/>
            <w:color w:val="1155cc"/>
            <w:u w:val="single"/>
            <w:rtl w:val="0"/>
          </w:rPr>
          <w:t xml:space="preserve">MDPI 2023</w:t>
        </w:r>
      </w:hyperlink>
      <w:r w:rsidDel="00000000" w:rsidR="00000000" w:rsidRPr="00000000">
        <w:rPr>
          <w:rFonts w:ascii="Lato" w:cs="Lato" w:eastAsia="Lato" w:hAnsi="Lato"/>
          <w:i w:val="1"/>
          <w:iCs w:val="1"/>
          <w:rtl w:val="0"/>
        </w:rPr>
        <w:t xml:space="preserve">) indicate that while heating power scales somewhat linearly from 40° to 50°N, it begins an </w:t>
      </w:r>
      <w:r w:rsidDel="00000000" w:rsidR="00000000" w:rsidRPr="00000000">
        <w:rPr>
          <w:rFonts w:ascii="Lato" w:cs="Lato" w:eastAsia="Lato" w:hAnsi="Lato"/>
          <w:b w:val="1"/>
          <w:bCs w:val="1"/>
          <w:i w:val="1"/>
          <w:iCs w:val="1"/>
          <w:rtl w:val="0"/>
        </w:rPr>
        <w:t xml:space="preserve">exponential rise</w:t>
      </w:r>
      <w:r w:rsidDel="00000000" w:rsidR="00000000" w:rsidRPr="00000000">
        <w:rPr>
          <w:rFonts w:ascii="Lato" w:cs="Lato" w:eastAsia="Lato" w:hAnsi="Lato"/>
          <w:i w:val="1"/>
          <w:iCs w:val="1"/>
          <w:rtl w:val="0"/>
        </w:rPr>
        <w:t xml:space="preserve"> after 50°N. This is because at high latitudes, you are not only fighting colder air but also significantly longer periods of darkness where there is zero "solar gain" to offset heat loss.</w:t>
      </w:r>
    </w:p>
    <w:p w:rsidR="00000000" w:rsidDel="00000000" w:rsidP="00000000" w:rsidRDefault="00000000" w:rsidRPr="00000000" w14:paraId="000001F6">
      <w:pPr>
        <w:jc w:val="both"/>
        <w:rPr>
          <w:rFonts w:ascii="Lato" w:cs="Lato" w:eastAsia="Lato" w:hAnsi="Lato"/>
        </w:rPr>
      </w:pPr>
      <w:r w:rsidDel="00000000" w:rsidR="00000000" w:rsidRPr="00000000">
        <w:rPr>
          <w:rtl w:val="0"/>
        </w:rPr>
      </w:r>
    </w:p>
    <w:p w:rsidR="00000000" w:rsidDel="00000000" w:rsidP="00000000" w:rsidRDefault="00000000" w:rsidRPr="00000000" w14:paraId="000001F7">
      <w:pPr>
        <w:pStyle w:val="Heading3"/>
        <w:keepNext w:val="0"/>
        <w:keepLines w:val="0"/>
        <w:spacing w:before="0" w:lineRule="auto"/>
        <w:jc w:val="both"/>
        <w:rPr>
          <w:color w:val="000000"/>
          <w:sz w:val="26"/>
          <w:szCs w:val="26"/>
        </w:rPr>
      </w:pPr>
      <w:bookmarkStart w:colFirst="0" w:colLast="0" w:name="_q9zbyr7tvo7" w:id="23"/>
      <w:bookmarkEnd w:id="23"/>
      <w:r w:rsidDel="00000000" w:rsidR="00000000" w:rsidRPr="00000000">
        <w:rPr>
          <w:rtl w:val="0"/>
        </w:rPr>
      </w:r>
    </w:p>
    <w:p w:rsidR="00000000" w:rsidDel="00000000" w:rsidP="00000000" w:rsidRDefault="00000000" w:rsidRPr="00000000" w14:paraId="000001F8">
      <w:pPr>
        <w:pStyle w:val="Heading3"/>
        <w:keepNext w:val="0"/>
        <w:keepLines w:val="0"/>
        <w:spacing w:before="0" w:lineRule="auto"/>
        <w:rPr>
          <w:color w:val="000000"/>
          <w:sz w:val="26"/>
          <w:szCs w:val="26"/>
        </w:rPr>
      </w:pPr>
      <w:bookmarkStart w:colFirst="0" w:colLast="0" w:name="_58ccs2ft7mrf" w:id="24"/>
      <w:bookmarkEnd w:id="24"/>
      <w:r w:rsidDel="00000000" w:rsidR="00000000" w:rsidRPr="00000000">
        <w:rPr>
          <w:color w:val="000000"/>
          <w:sz w:val="26"/>
          <w:szCs w:val="26"/>
          <w:rtl w:val="0"/>
        </w:rPr>
        <w:t xml:space="preserve">Factors Driving Peak Load</w:t>
      </w:r>
    </w:p>
    <w:p w:rsidR="00000000" w:rsidDel="00000000" w:rsidP="00000000" w:rsidRDefault="00000000" w:rsidRPr="00000000" w14:paraId="000001F9">
      <w:pPr>
        <w:spacing w:after="240" w:lineRule="auto"/>
        <w:jc w:val="both"/>
        <w:rPr>
          <w:rFonts w:ascii="Lato" w:cs="Lato" w:eastAsia="Lato" w:hAnsi="Lato"/>
        </w:rPr>
      </w:pPr>
      <w:r w:rsidDel="00000000" w:rsidR="00000000" w:rsidRPr="00000000">
        <w:rPr>
          <w:rFonts w:ascii="Lato" w:cs="Lato" w:eastAsia="Lato" w:hAnsi="Lato"/>
          <w:rtl w:val="0"/>
        </w:rPr>
        <w:t xml:space="preserve">Peak requirements are calculated using the "Delta T", which is the difference between the desired inside temperature and the absolute coldest expected outside temperature.</w:t>
      </w:r>
    </w:p>
    <w:p w:rsidR="00000000" w:rsidDel="00000000" w:rsidP="00000000" w:rsidRDefault="00000000" w:rsidRPr="00000000" w14:paraId="000001FA">
      <w:pPr>
        <w:numPr>
          <w:ilvl w:val="0"/>
          <w:numId w:val="12"/>
        </w:numPr>
        <w:spacing w:after="0" w:afterAutospacing="0" w:lineRule="auto"/>
        <w:ind w:left="720" w:hanging="360"/>
        <w:jc w:val="both"/>
      </w:pPr>
      <w:r w:rsidDel="00000000" w:rsidR="00000000" w:rsidRPr="00000000">
        <w:rPr>
          <w:rFonts w:ascii="Lato" w:cs="Lato" w:eastAsia="Lato" w:hAnsi="Lato"/>
          <w:b w:val="1"/>
          <w:bCs w:val="1"/>
          <w:rtl w:val="0"/>
        </w:rPr>
        <w:t xml:space="preserve">Conduction Loss:</w:t>
      </w:r>
      <w:r w:rsidDel="00000000" w:rsidR="00000000" w:rsidRPr="00000000">
        <w:rPr>
          <w:rFonts w:ascii="Lato" w:cs="Lato" w:eastAsia="Lato" w:hAnsi="Lato"/>
          <w:rtl w:val="0"/>
        </w:rPr>
        <w:t xml:space="preserve"> At 60°N, the Delta T can be 50</w:t>
      </w:r>
      <w:r w:rsidDel="00000000" w:rsidR="00000000" w:rsidRPr="00000000">
        <w:rPr>
          <w:rFonts w:ascii="Lato" w:cs="Lato" w:eastAsia="Lato" w:hAnsi="Lato"/>
          <w:rtl w:val="0"/>
        </w:rPr>
        <w:t xml:space="preserve">°C</w:t>
      </w:r>
      <w:r w:rsidDel="00000000" w:rsidR="00000000" w:rsidRPr="00000000">
        <w:rPr>
          <w:rFonts w:ascii="Lato" w:cs="Lato" w:eastAsia="Lato" w:hAnsi="Lato"/>
          <w:rtl w:val="0"/>
        </w:rPr>
        <w:t xml:space="preserve"> or higher (e.g., maintaining +18</w:t>
      </w:r>
      <w:r w:rsidDel="00000000" w:rsidR="00000000" w:rsidRPr="00000000">
        <w:rPr>
          <w:rFonts w:ascii="Lato" w:cs="Lato" w:eastAsia="Lato" w:hAnsi="Lato"/>
          <w:rtl w:val="0"/>
        </w:rPr>
        <w:t xml:space="preserve">°C</w:t>
      </w:r>
      <w:r w:rsidDel="00000000" w:rsidR="00000000" w:rsidRPr="00000000">
        <w:rPr>
          <w:rFonts w:ascii="Lato" w:cs="Lato" w:eastAsia="Lato" w:hAnsi="Lato"/>
          <w:rtl w:val="0"/>
        </w:rPr>
        <w:t xml:space="preserve"> inside when it is -35</w:t>
      </w:r>
      <w:r w:rsidDel="00000000" w:rsidR="00000000" w:rsidRPr="00000000">
        <w:rPr>
          <w:rFonts w:ascii="Lato" w:cs="Lato" w:eastAsia="Lato" w:hAnsi="Lato"/>
          <w:rtl w:val="0"/>
        </w:rPr>
        <w:t xml:space="preserve">°C</w:t>
      </w:r>
      <w:r w:rsidDel="00000000" w:rsidR="00000000" w:rsidRPr="00000000">
        <w:rPr>
          <w:rFonts w:ascii="Lato" w:cs="Lato" w:eastAsia="Lato" w:hAnsi="Lato"/>
          <w:rtl w:val="0"/>
        </w:rPr>
        <w:t xml:space="preserve"> outside). This requires nearly double the "punch" from a boiler compared to 40°N where the Delta T rarely exceeds 30</w:t>
      </w:r>
      <w:r w:rsidDel="00000000" w:rsidR="00000000" w:rsidRPr="00000000">
        <w:rPr>
          <w:rFonts w:ascii="Lato" w:cs="Lato" w:eastAsia="Lato" w:hAnsi="Lato"/>
          <w:rtl w:val="0"/>
        </w:rPr>
        <w:t xml:space="preserve">°C</w:t>
      </w:r>
      <w:r w:rsidDel="00000000" w:rsidR="00000000" w:rsidRPr="00000000">
        <w:rPr>
          <w:rFonts w:ascii="Lato" w:cs="Lato" w:eastAsia="Lato" w:hAnsi="Lato"/>
          <w:rtl w:val="0"/>
        </w:rPr>
        <w:t xml:space="preserve">.</w:t>
      </w:r>
    </w:p>
    <w:p w:rsidR="00000000" w:rsidDel="00000000" w:rsidP="00000000" w:rsidRDefault="00000000" w:rsidRPr="00000000" w14:paraId="000001FB">
      <w:pPr>
        <w:numPr>
          <w:ilvl w:val="0"/>
          <w:numId w:val="12"/>
        </w:numPr>
        <w:spacing w:after="0" w:afterAutospacing="0" w:lineRule="auto"/>
        <w:ind w:left="720" w:hanging="360"/>
        <w:jc w:val="both"/>
      </w:pPr>
      <w:r w:rsidDel="00000000" w:rsidR="00000000" w:rsidRPr="00000000">
        <w:rPr>
          <w:rFonts w:ascii="Lato" w:cs="Lato" w:eastAsia="Lato" w:hAnsi="Lato"/>
          <w:b w:val="1"/>
          <w:bCs w:val="1"/>
          <w:rtl w:val="0"/>
        </w:rPr>
        <w:t xml:space="preserve">Infiltration:</w:t>
      </w:r>
      <w:r w:rsidDel="00000000" w:rsidR="00000000" w:rsidRPr="00000000">
        <w:rPr>
          <w:rFonts w:ascii="Lato" w:cs="Lato" w:eastAsia="Lato" w:hAnsi="Lato"/>
          <w:rtl w:val="0"/>
        </w:rPr>
        <w:t xml:space="preserve"> Cold air is denser and often accompanied by high winter winds at higher latitudes. This increases the "air exchange" rate, where cold air leaks in through seals, requiring an additional </w:t>
      </w:r>
      <w:r w:rsidDel="00000000" w:rsidR="00000000" w:rsidRPr="00000000">
        <w:rPr>
          <w:rFonts w:ascii="Lato" w:cs="Lato" w:eastAsia="Lato" w:hAnsi="Lato"/>
          <w:b w:val="1"/>
          <w:bCs w:val="1"/>
          <w:rtl w:val="0"/>
        </w:rPr>
        <w:t xml:space="preserve">0.5 – 1.0 MW/ha</w:t>
      </w:r>
      <w:r w:rsidDel="00000000" w:rsidR="00000000" w:rsidRPr="00000000">
        <w:rPr>
          <w:rFonts w:ascii="Lato" w:cs="Lato" w:eastAsia="Lato" w:hAnsi="Lato"/>
          <w:rtl w:val="0"/>
        </w:rPr>
        <w:t xml:space="preserve"> of capacity just to warm up the incoming air.</w:t>
      </w:r>
    </w:p>
    <w:p w:rsidR="00000000" w:rsidDel="00000000" w:rsidP="00000000" w:rsidRDefault="00000000" w:rsidRPr="00000000" w14:paraId="000001FC">
      <w:pPr>
        <w:numPr>
          <w:ilvl w:val="0"/>
          <w:numId w:val="12"/>
        </w:numPr>
        <w:spacing w:after="240" w:lineRule="auto"/>
        <w:ind w:left="720" w:hanging="360"/>
        <w:jc w:val="both"/>
      </w:pPr>
      <w:r w:rsidDel="00000000" w:rsidR="00000000" w:rsidRPr="00000000">
        <w:rPr>
          <w:rFonts w:ascii="Lato" w:cs="Lato" w:eastAsia="Lato" w:hAnsi="Lato"/>
          <w:b w:val="1"/>
          <w:bCs w:val="1"/>
          <w:rtl w:val="0"/>
        </w:rPr>
        <w:t xml:space="preserve">The "Safety Factor":</w:t>
      </w:r>
      <w:r w:rsidDel="00000000" w:rsidR="00000000" w:rsidRPr="00000000">
        <w:rPr>
          <w:rFonts w:ascii="Lato" w:cs="Lato" w:eastAsia="Lato" w:hAnsi="Lato"/>
          <w:rtl w:val="0"/>
        </w:rPr>
        <w:t xml:space="preserve"> Engineers typically add a </w:t>
      </w:r>
      <w:r w:rsidDel="00000000" w:rsidR="00000000" w:rsidRPr="00000000">
        <w:rPr>
          <w:rFonts w:ascii="Lato" w:cs="Lato" w:eastAsia="Lato" w:hAnsi="Lato"/>
          <w:b w:val="1"/>
          <w:bCs w:val="1"/>
          <w:rtl w:val="0"/>
        </w:rPr>
        <w:t xml:space="preserve">20-30% buffer</w:t>
      </w:r>
      <w:r w:rsidDel="00000000" w:rsidR="00000000" w:rsidRPr="00000000">
        <w:rPr>
          <w:rFonts w:ascii="Lato" w:cs="Lato" w:eastAsia="Lato" w:hAnsi="Lato"/>
          <w:rtl w:val="0"/>
        </w:rPr>
        <w:t xml:space="preserve"> to the peak calculation to account for extreme weather events, meaning a greenhouse at 55°N might be equipped with a 6.0 MW/ha system even if its "average" winter peak is lower.</w:t>
      </w:r>
    </w:p>
    <w:p w:rsidR="00000000" w:rsidDel="00000000" w:rsidP="00000000" w:rsidRDefault="00000000" w:rsidRPr="00000000" w14:paraId="000001FD">
      <w:pPr>
        <w:pStyle w:val="Heading3"/>
        <w:keepNext w:val="0"/>
        <w:keepLines w:val="0"/>
        <w:spacing w:before="0" w:lineRule="auto"/>
        <w:rPr>
          <w:color w:val="000000"/>
          <w:sz w:val="26"/>
          <w:szCs w:val="26"/>
        </w:rPr>
      </w:pPr>
      <w:bookmarkStart w:colFirst="0" w:colLast="0" w:name="_cyfy4mqeik7u" w:id="25"/>
      <w:bookmarkEnd w:id="25"/>
      <w:r w:rsidDel="00000000" w:rsidR="00000000" w:rsidRPr="00000000">
        <w:rPr>
          <w:color w:val="000000"/>
          <w:sz w:val="26"/>
          <w:szCs w:val="26"/>
          <w:rtl w:val="0"/>
        </w:rPr>
        <w:t xml:space="preserve">Infrastructure Impact</w:t>
      </w:r>
    </w:p>
    <w:p w:rsidR="00000000" w:rsidDel="00000000" w:rsidP="00000000" w:rsidRDefault="00000000" w:rsidRPr="00000000" w14:paraId="000001FE">
      <w:pPr>
        <w:numPr>
          <w:ilvl w:val="0"/>
          <w:numId w:val="1"/>
        </w:numPr>
        <w:spacing w:after="0" w:afterAutospacing="0" w:lineRule="auto"/>
        <w:ind w:left="720" w:hanging="360"/>
        <w:jc w:val="both"/>
      </w:pPr>
      <w:r w:rsidDel="00000000" w:rsidR="00000000" w:rsidRPr="00000000">
        <w:rPr>
          <w:rFonts w:ascii="Lato" w:cs="Lato" w:eastAsia="Lato" w:hAnsi="Lato"/>
          <w:b w:val="1"/>
          <w:bCs w:val="1"/>
          <w:rtl w:val="0"/>
        </w:rPr>
        <w:t xml:space="preserve">Boiler Sizing:</w:t>
      </w:r>
      <w:r w:rsidDel="00000000" w:rsidR="00000000" w:rsidRPr="00000000">
        <w:rPr>
          <w:rFonts w:ascii="Lato" w:cs="Lato" w:eastAsia="Lato" w:hAnsi="Lato"/>
          <w:rtl w:val="0"/>
        </w:rPr>
        <w:t xml:space="preserve"> A 10-hectare greenhouse at 55°N requires a central boiler plant capable of roughly </w:t>
      </w:r>
      <w:r w:rsidDel="00000000" w:rsidR="00000000" w:rsidRPr="00000000">
        <w:rPr>
          <w:rFonts w:ascii="Lato" w:cs="Lato" w:eastAsia="Lato" w:hAnsi="Lato"/>
          <w:b w:val="1"/>
          <w:bCs w:val="1"/>
          <w:rtl w:val="0"/>
        </w:rPr>
        <w:t xml:space="preserve">50 MW</w:t>
      </w:r>
      <w:r w:rsidDel="00000000" w:rsidR="00000000" w:rsidRPr="00000000">
        <w:rPr>
          <w:rFonts w:ascii="Lato" w:cs="Lato" w:eastAsia="Lato" w:hAnsi="Lato"/>
          <w:rtl w:val="0"/>
        </w:rPr>
        <w:t xml:space="preserve">. At 45°N, that same 10-hectare facility might only need a </w:t>
      </w:r>
      <w:r w:rsidDel="00000000" w:rsidR="00000000" w:rsidRPr="00000000">
        <w:rPr>
          <w:rFonts w:ascii="Lato" w:cs="Lato" w:eastAsia="Lato" w:hAnsi="Lato"/>
          <w:b w:val="1"/>
          <w:bCs w:val="1"/>
          <w:rtl w:val="0"/>
        </w:rPr>
        <w:t xml:space="preserve">20-25 MW</w:t>
      </w:r>
      <w:r w:rsidDel="00000000" w:rsidR="00000000" w:rsidRPr="00000000">
        <w:rPr>
          <w:rFonts w:ascii="Lato" w:cs="Lato" w:eastAsia="Lato" w:hAnsi="Lato"/>
          <w:rtl w:val="0"/>
        </w:rPr>
        <w:t xml:space="preserve"> plant.</w:t>
      </w:r>
    </w:p>
    <w:p w:rsidR="00000000" w:rsidDel="00000000" w:rsidP="00000000" w:rsidRDefault="00000000" w:rsidRPr="00000000" w14:paraId="000001FF">
      <w:pPr>
        <w:numPr>
          <w:ilvl w:val="0"/>
          <w:numId w:val="1"/>
        </w:numPr>
        <w:spacing w:after="240" w:lineRule="auto"/>
        <w:ind w:left="720" w:hanging="360"/>
        <w:jc w:val="both"/>
      </w:pPr>
      <w:r w:rsidDel="00000000" w:rsidR="00000000" w:rsidRPr="00000000">
        <w:rPr>
          <w:rFonts w:ascii="Lato" w:cs="Lato" w:eastAsia="Lato" w:hAnsi="Lato"/>
          <w:b w:val="1"/>
          <w:bCs w:val="1"/>
          <w:rtl w:val="0"/>
        </w:rPr>
        <w:t xml:space="preserve">Backup Power:</w:t>
      </w:r>
      <w:r w:rsidDel="00000000" w:rsidR="00000000" w:rsidRPr="00000000">
        <w:rPr>
          <w:rFonts w:ascii="Lato" w:cs="Lato" w:eastAsia="Lato" w:hAnsi="Lato"/>
          <w:rtl w:val="0"/>
        </w:rPr>
        <w:t xml:space="preserve"> Because high-latitude greenhouses often rely on supplemental lighting during peak cold periods, the electrical peak demand (for LEDs/HPS) also spikes, often requiring </w:t>
      </w:r>
      <w:r w:rsidDel="00000000" w:rsidR="00000000" w:rsidRPr="00000000">
        <w:rPr>
          <w:rFonts w:ascii="Lato" w:cs="Lato" w:eastAsia="Lato" w:hAnsi="Lato"/>
          <w:b w:val="1"/>
          <w:bCs w:val="1"/>
          <w:rtl w:val="0"/>
        </w:rPr>
        <w:t xml:space="preserve">1.0 – 2.0 MW/ha</w:t>
      </w:r>
      <w:r w:rsidDel="00000000" w:rsidR="00000000" w:rsidRPr="00000000">
        <w:rPr>
          <w:rFonts w:ascii="Lato" w:cs="Lato" w:eastAsia="Lato" w:hAnsi="Lato"/>
          <w:rtl w:val="0"/>
        </w:rPr>
        <w:t xml:space="preserve"> of electrical capacity on top of the thermal requirements.</w:t>
      </w:r>
    </w:p>
    <w:p w:rsidR="00000000" w:rsidDel="00000000" w:rsidP="00000000" w:rsidRDefault="00000000" w:rsidRPr="00000000" w14:paraId="00000200">
      <w:pPr>
        <w:pStyle w:val="Heading3"/>
        <w:rPr/>
      </w:pPr>
      <w:bookmarkStart w:colFirst="0" w:colLast="0" w:name="_ul81go5nc6f9" w:id="26"/>
      <w:bookmarkEnd w:id="26"/>
      <w:r w:rsidDel="00000000" w:rsidR="00000000" w:rsidRPr="00000000">
        <w:rPr>
          <w:rtl w:val="0"/>
        </w:rPr>
        <w:t xml:space="preserve">A practical example from a 10MW waste heat datacenter</w:t>
      </w:r>
    </w:p>
    <w:p w:rsidR="00000000" w:rsidDel="00000000" w:rsidP="00000000" w:rsidRDefault="00000000" w:rsidRPr="00000000" w14:paraId="00000201">
      <w:pPr>
        <w:spacing w:after="240" w:lineRule="auto"/>
        <w:jc w:val="both"/>
        <w:rPr>
          <w:rFonts w:ascii="Lato" w:cs="Lato" w:eastAsia="Lato" w:hAnsi="Lato"/>
        </w:rPr>
      </w:pPr>
      <w:r w:rsidDel="00000000" w:rsidR="00000000" w:rsidRPr="00000000">
        <w:rPr>
          <w:rFonts w:ascii="Lato" w:cs="Lato" w:eastAsia="Lato" w:hAnsi="Lato"/>
          <w:rtl w:val="0"/>
        </w:rPr>
        <w:t xml:space="preserve">In Ontario, greenhouse heating demand is highly seasonal (near zero in summer and peaking in January). Because the source is constant, there is an inherent "mismatch" that determines the optimal sizing.</w:t>
      </w:r>
    </w:p>
    <w:p w:rsidR="00000000" w:rsidDel="00000000" w:rsidP="00000000" w:rsidRDefault="00000000" w:rsidRPr="00000000" w14:paraId="00000202">
      <w:pPr>
        <w:pStyle w:val="Heading3"/>
        <w:keepNext w:val="0"/>
        <w:keepLines w:val="0"/>
        <w:spacing w:before="0" w:lineRule="auto"/>
        <w:rPr>
          <w:color w:val="000000"/>
          <w:sz w:val="26"/>
          <w:szCs w:val="26"/>
        </w:rPr>
      </w:pPr>
      <w:bookmarkStart w:colFirst="0" w:colLast="0" w:name="_ozsen1s223av" w:id="27"/>
      <w:bookmarkEnd w:id="27"/>
      <w:r w:rsidDel="00000000" w:rsidR="00000000" w:rsidRPr="00000000">
        <w:rPr>
          <w:color w:val="000000"/>
          <w:sz w:val="26"/>
          <w:szCs w:val="26"/>
          <w:rtl w:val="0"/>
        </w:rPr>
        <w:t xml:space="preserve">1. Sizing Scenarios for Ontario</w:t>
      </w:r>
    </w:p>
    <w:p w:rsidR="00000000" w:rsidDel="00000000" w:rsidP="00000000" w:rsidRDefault="00000000" w:rsidRPr="00000000" w14:paraId="00000203">
      <w:pPr>
        <w:spacing w:after="240" w:lineRule="auto"/>
        <w:jc w:val="both"/>
        <w:rPr>
          <w:rFonts w:ascii="Lato" w:cs="Lato" w:eastAsia="Lato" w:hAnsi="Lato"/>
        </w:rPr>
      </w:pPr>
      <w:r w:rsidDel="00000000" w:rsidR="00000000" w:rsidRPr="00000000">
        <w:rPr>
          <w:rFonts w:ascii="Lato" w:cs="Lato" w:eastAsia="Lato" w:hAnsi="Lato"/>
          <w:rtl w:val="0"/>
        </w:rPr>
        <w:t xml:space="preserve">Based on a typical Ontario energy use intensity (EUI) of </w:t>
      </w:r>
      <w:r w:rsidDel="00000000" w:rsidR="00000000" w:rsidRPr="00000000">
        <w:rPr>
          <w:rFonts w:ascii="Lato" w:cs="Lato" w:eastAsia="Lato" w:hAnsi="Lato"/>
          <w:b w:val="1"/>
          <w:bCs w:val="1"/>
          <w:rtl w:val="0"/>
        </w:rPr>
        <w:t xml:space="preserve">3,500 MWh/ha/year</w:t>
      </w:r>
      <w:r w:rsidDel="00000000" w:rsidR="00000000" w:rsidRPr="00000000">
        <w:rPr>
          <w:rFonts w:ascii="Lato" w:cs="Lato" w:eastAsia="Lato" w:hAnsi="Lato"/>
          <w:rtl w:val="0"/>
        </w:rPr>
        <w:t xml:space="preserve"> and a peak demand of </w:t>
      </w:r>
      <w:r w:rsidDel="00000000" w:rsidR="00000000" w:rsidRPr="00000000">
        <w:rPr>
          <w:rFonts w:ascii="Lato" w:cs="Lato" w:eastAsia="Lato" w:hAnsi="Lato"/>
          <w:b w:val="1"/>
          <w:bCs w:val="1"/>
          <w:rtl w:val="0"/>
        </w:rPr>
        <w:t xml:space="preserve">2.5 MW/ha</w:t>
      </w:r>
      <w:r w:rsidDel="00000000" w:rsidR="00000000" w:rsidRPr="00000000">
        <w:rPr>
          <w:rFonts w:ascii="Lato" w:cs="Lato" w:eastAsia="Lato" w:hAnsi="Lato"/>
          <w:rtl w:val="0"/>
        </w:rPr>
        <w:t xml:space="preserve">, here are the three ways to size the facility:</w:t>
      </w:r>
    </w:p>
    <w:tbl>
      <w:tblPr>
        <w:tblStyle w:val="Table9"/>
        <w:tblW w:w="9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5"/>
        <w:gridCol w:w="2160"/>
        <w:gridCol w:w="1785"/>
        <w:gridCol w:w="2220"/>
        <w:gridCol w:w="1950"/>
        <w:tblGridChange w:id="0">
          <w:tblGrid>
            <w:gridCol w:w="1575"/>
            <w:gridCol w:w="2160"/>
            <w:gridCol w:w="1785"/>
            <w:gridCol w:w="2220"/>
            <w:gridCol w:w="1950"/>
          </w:tblGrid>
        </w:tblGridChange>
      </w:tblGrid>
      <w:tr>
        <w:trPr>
          <w:cantSplit w:val="0"/>
          <w:trHeight w:val="1028.701171875"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04">
            <w:pPr>
              <w:spacing w:after="480" w:lineRule="auto"/>
              <w:rPr>
                <w:rFonts w:ascii="Lato" w:cs="Lato" w:eastAsia="Lato" w:hAnsi="Lato"/>
                <w:color w:val="1f1f1f"/>
              </w:rPr>
            </w:pPr>
            <w:r w:rsidDel="00000000" w:rsidR="00000000" w:rsidRPr="00000000">
              <w:rPr>
                <w:rFonts w:ascii="Lato" w:cs="Lato" w:eastAsia="Lato" w:hAnsi="Lato"/>
                <w:b w:val="1"/>
                <w:bCs w:val="1"/>
                <w:color w:val="1f1f1f"/>
                <w:rtl w:val="0"/>
              </w:rPr>
              <w:t xml:space="preserve">Strategy</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05">
            <w:pPr>
              <w:spacing w:after="480" w:lineRule="auto"/>
              <w:rPr>
                <w:rFonts w:ascii="Lato" w:cs="Lato" w:eastAsia="Lato" w:hAnsi="Lato"/>
                <w:color w:val="1f1f1f"/>
              </w:rPr>
            </w:pPr>
            <w:r w:rsidDel="00000000" w:rsidR="00000000" w:rsidRPr="00000000">
              <w:rPr>
                <w:rFonts w:ascii="Lato" w:cs="Lato" w:eastAsia="Lato" w:hAnsi="Lato"/>
                <w:b w:val="1"/>
                <w:bCs w:val="1"/>
                <w:color w:val="1f1f1f"/>
                <w:rtl w:val="0"/>
              </w:rPr>
              <w:t xml:space="preserve">Greenhouse Size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06">
            <w:pPr>
              <w:spacing w:after="480" w:lineRule="auto"/>
              <w:rPr>
                <w:rFonts w:ascii="Lato" w:cs="Lato" w:eastAsia="Lato" w:hAnsi="Lato"/>
                <w:color w:val="1f1f1f"/>
              </w:rPr>
            </w:pPr>
            <w:r w:rsidDel="00000000" w:rsidR="00000000" w:rsidRPr="00000000">
              <w:rPr>
                <w:rFonts w:ascii="Lato" w:cs="Lato" w:eastAsia="Lato" w:hAnsi="Lato"/>
                <w:b w:val="1"/>
                <w:bCs w:val="1"/>
                <w:color w:val="1f1f1f"/>
                <w:rtl w:val="0"/>
              </w:rPr>
              <w:t xml:space="preserve">% of Waste Heat Utilized</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07">
            <w:pPr>
              <w:spacing w:after="480" w:lineRule="auto"/>
              <w:rPr>
                <w:rFonts w:ascii="Lato" w:cs="Lato" w:eastAsia="Lato" w:hAnsi="Lato"/>
                <w:color w:val="1f1f1f"/>
              </w:rPr>
            </w:pPr>
            <w:r w:rsidDel="00000000" w:rsidR="00000000" w:rsidRPr="00000000">
              <w:rPr>
                <w:rFonts w:ascii="Lato" w:cs="Lato" w:eastAsia="Lato" w:hAnsi="Lato"/>
                <w:b w:val="1"/>
                <w:bCs w:val="1"/>
                <w:color w:val="1f1f1f"/>
                <w:rtl w:val="0"/>
              </w:rPr>
              <w:t xml:space="preserve">% of Greenhouse Demand Covered</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08">
            <w:pPr>
              <w:spacing w:after="480" w:lineRule="auto"/>
              <w:rPr>
                <w:rFonts w:ascii="Lato" w:cs="Lato" w:eastAsia="Lato" w:hAnsi="Lato"/>
                <w:color w:val="1f1f1f"/>
              </w:rPr>
            </w:pPr>
            <w:r w:rsidDel="00000000" w:rsidR="00000000" w:rsidRPr="00000000">
              <w:rPr>
                <w:rFonts w:ascii="Lato" w:cs="Lato" w:eastAsia="Lato" w:hAnsi="Lato"/>
                <w:b w:val="1"/>
                <w:bCs w:val="1"/>
                <w:color w:val="1f1f1f"/>
                <w:rtl w:val="0"/>
              </w:rPr>
              <w:t xml:space="preserve">Backup Boiler Needed?</w:t>
            </w:r>
            <w:r w:rsidDel="00000000" w:rsidR="00000000" w:rsidRPr="00000000">
              <w:rPr>
                <w:rtl w:val="0"/>
              </w:rPr>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09">
            <w:pPr>
              <w:spacing w:after="480" w:lineRule="auto"/>
              <w:rPr>
                <w:rFonts w:ascii="Lato" w:cs="Lato" w:eastAsia="Lato" w:hAnsi="Lato"/>
                <w:color w:val="1f1f1f"/>
              </w:rPr>
            </w:pPr>
            <w:r w:rsidDel="00000000" w:rsidR="00000000" w:rsidRPr="00000000">
              <w:rPr>
                <w:rFonts w:ascii="Lato" w:cs="Lato" w:eastAsia="Lato" w:hAnsi="Lato"/>
                <w:b w:val="1"/>
                <w:bCs w:val="1"/>
                <w:color w:val="1f1f1f"/>
                <w:rtl w:val="0"/>
              </w:rPr>
              <w:t xml:space="preserve">Peak Match</w:t>
            </w:r>
            <w:r w:rsidDel="00000000" w:rsidR="00000000" w:rsidRPr="00000000">
              <w:rPr>
                <w:rFonts w:ascii="Lato" w:cs="Lato" w:eastAsia="Lato" w:hAnsi="Lato"/>
                <w:color w:val="1f1f1f"/>
                <w:rtl w:val="0"/>
              </w:rPr>
              <w:t xml:space="preserve"> (Small)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0A">
            <w:pPr>
              <w:spacing w:after="480" w:lineRule="auto"/>
              <w:rPr>
                <w:rFonts w:ascii="Lato" w:cs="Lato" w:eastAsia="Lato" w:hAnsi="Lato"/>
                <w:color w:val="1f1f1f"/>
              </w:rPr>
            </w:pPr>
            <w:r w:rsidDel="00000000" w:rsidR="00000000" w:rsidRPr="00000000">
              <w:rPr>
                <w:rFonts w:ascii="Lato" w:cs="Lato" w:eastAsia="Lato" w:hAnsi="Lato"/>
                <w:b w:val="1"/>
                <w:bCs w:val="1"/>
                <w:color w:val="1f1f1f"/>
                <w:rtl w:val="0"/>
              </w:rPr>
              <w:t xml:space="preserve">~6 – 8 ha</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0B">
            <w:pPr>
              <w:spacing w:after="480" w:lineRule="auto"/>
              <w:rPr>
                <w:rFonts w:ascii="Lato" w:cs="Lato" w:eastAsia="Lato" w:hAnsi="Lato"/>
                <w:color w:val="1f1f1f"/>
              </w:rPr>
            </w:pPr>
            <w:r w:rsidDel="00000000" w:rsidR="00000000" w:rsidRPr="00000000">
              <w:rPr>
                <w:rFonts w:ascii="Lato" w:cs="Lato" w:eastAsia="Lato" w:hAnsi="Lato"/>
                <w:color w:val="1f1f1f"/>
                <w:rtl w:val="0"/>
              </w:rPr>
              <w:t xml:space="preserve">~18%</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0C">
            <w:pPr>
              <w:spacing w:after="480" w:lineRule="auto"/>
              <w:rPr>
                <w:rFonts w:ascii="Lato" w:cs="Lato" w:eastAsia="Lato" w:hAnsi="Lato"/>
                <w:color w:val="1f1f1f"/>
              </w:rPr>
            </w:pPr>
            <w:r w:rsidDel="00000000" w:rsidR="00000000" w:rsidRPr="00000000">
              <w:rPr>
                <w:rFonts w:ascii="Lato" w:cs="Lato" w:eastAsia="Lato" w:hAnsi="Lato"/>
                <w:color w:val="1f1f1f"/>
                <w:rtl w:val="0"/>
              </w:rPr>
              <w:t xml:space="preserve">100%</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0D">
            <w:pPr>
              <w:spacing w:after="480" w:lineRule="auto"/>
              <w:rPr>
                <w:rFonts w:ascii="Lato" w:cs="Lato" w:eastAsia="Lato" w:hAnsi="Lato"/>
                <w:color w:val="1f1f1f"/>
              </w:rPr>
            </w:pPr>
            <w:r w:rsidDel="00000000" w:rsidR="00000000" w:rsidRPr="00000000">
              <w:rPr>
                <w:rFonts w:ascii="Lato" w:cs="Lato" w:eastAsia="Lato" w:hAnsi="Lato"/>
                <w:color w:val="1f1f1f"/>
                <w:rtl w:val="0"/>
              </w:rPr>
              <w:t xml:space="preserve">No (HP covers peak)</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0E">
            <w:pPr>
              <w:spacing w:after="480" w:lineRule="auto"/>
              <w:rPr>
                <w:rFonts w:ascii="Lato" w:cs="Lato" w:eastAsia="Lato" w:hAnsi="Lato"/>
                <w:color w:val="1f1f1f"/>
              </w:rPr>
            </w:pPr>
            <w:r w:rsidDel="00000000" w:rsidR="00000000" w:rsidRPr="00000000">
              <w:rPr>
                <w:rFonts w:ascii="Lato" w:cs="Lato" w:eastAsia="Lato" w:hAnsi="Lato"/>
                <w:b w:val="1"/>
                <w:bCs w:val="1"/>
                <w:color w:val="1f1f1f"/>
                <w:rtl w:val="0"/>
              </w:rPr>
              <w:t xml:space="preserve">Base Load</w:t>
            </w:r>
            <w:r w:rsidDel="00000000" w:rsidR="00000000" w:rsidRPr="00000000">
              <w:rPr>
                <w:rFonts w:ascii="Lato" w:cs="Lato" w:eastAsia="Lato" w:hAnsi="Lato"/>
                <w:color w:val="1f1f1f"/>
                <w:rtl w:val="0"/>
              </w:rPr>
              <w:t xml:space="preserve"> (Optimal)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0F">
            <w:pPr>
              <w:spacing w:after="480" w:lineRule="auto"/>
              <w:rPr>
                <w:rFonts w:ascii="Lato" w:cs="Lato" w:eastAsia="Lato" w:hAnsi="Lato"/>
                <w:color w:val="1f1f1f"/>
              </w:rPr>
            </w:pPr>
            <w:r w:rsidDel="00000000" w:rsidR="00000000" w:rsidRPr="00000000">
              <w:rPr>
                <w:rFonts w:ascii="Lato" w:cs="Lato" w:eastAsia="Lato" w:hAnsi="Lato"/>
                <w:b w:val="1"/>
                <w:bCs w:val="1"/>
                <w:color w:val="1f1f1f"/>
                <w:rtl w:val="0"/>
              </w:rPr>
              <w:t xml:space="preserve">25 – 35 ha</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10">
            <w:pPr>
              <w:spacing w:after="480" w:lineRule="auto"/>
              <w:rPr>
                <w:rFonts w:ascii="Lato" w:cs="Lato" w:eastAsia="Lato" w:hAnsi="Lato"/>
                <w:color w:val="1f1f1f"/>
              </w:rPr>
            </w:pPr>
            <w:r w:rsidDel="00000000" w:rsidR="00000000" w:rsidRPr="00000000">
              <w:rPr>
                <w:rFonts w:ascii="Lato" w:cs="Lato" w:eastAsia="Lato" w:hAnsi="Lato"/>
                <w:b w:val="1"/>
                <w:bCs w:val="1"/>
                <w:color w:val="1f1f1f"/>
                <w:rtl w:val="0"/>
              </w:rPr>
              <w:t xml:space="preserve">~60 – 65%</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11">
            <w:pPr>
              <w:spacing w:after="480" w:lineRule="auto"/>
              <w:rPr>
                <w:rFonts w:ascii="Lato" w:cs="Lato" w:eastAsia="Lato" w:hAnsi="Lato"/>
                <w:color w:val="1f1f1f"/>
              </w:rPr>
            </w:pPr>
            <w:r w:rsidDel="00000000" w:rsidR="00000000" w:rsidRPr="00000000">
              <w:rPr>
                <w:rFonts w:ascii="Lato" w:cs="Lato" w:eastAsia="Lato" w:hAnsi="Lato"/>
                <w:b w:val="1"/>
                <w:bCs w:val="1"/>
                <w:color w:val="1f1f1f"/>
                <w:rtl w:val="0"/>
              </w:rPr>
              <w:t xml:space="preserve">70 – 80%</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12">
            <w:pPr>
              <w:spacing w:after="480" w:lineRule="auto"/>
              <w:rPr>
                <w:rFonts w:ascii="Lato" w:cs="Lato" w:eastAsia="Lato" w:hAnsi="Lato"/>
                <w:color w:val="1f1f1f"/>
              </w:rPr>
            </w:pPr>
            <w:r w:rsidDel="00000000" w:rsidR="00000000" w:rsidRPr="00000000">
              <w:rPr>
                <w:rFonts w:ascii="Lato" w:cs="Lato" w:eastAsia="Lato" w:hAnsi="Lato"/>
                <w:color w:val="1f1f1f"/>
                <w:rtl w:val="0"/>
              </w:rPr>
              <w:t xml:space="preserve">Yes (for extreme cold)</w:t>
            </w:r>
          </w:p>
        </w:tc>
      </w:tr>
      <w:tr>
        <w:trPr>
          <w:cantSplit w:val="0"/>
          <w:trHeight w:val="1007.775878906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13">
            <w:pPr>
              <w:spacing w:after="480" w:lineRule="auto"/>
              <w:rPr>
                <w:rFonts w:ascii="Lato" w:cs="Lato" w:eastAsia="Lato" w:hAnsi="Lato"/>
                <w:color w:val="1f1f1f"/>
              </w:rPr>
            </w:pPr>
            <w:r w:rsidDel="00000000" w:rsidR="00000000" w:rsidRPr="00000000">
              <w:rPr>
                <w:rFonts w:ascii="Lato" w:cs="Lato" w:eastAsia="Lato" w:hAnsi="Lato"/>
                <w:b w:val="1"/>
                <w:bCs w:val="1"/>
                <w:color w:val="1f1f1f"/>
                <w:rtl w:val="0"/>
              </w:rPr>
              <w:t xml:space="preserve">Annual Match</w:t>
            </w:r>
            <w:r w:rsidDel="00000000" w:rsidR="00000000" w:rsidRPr="00000000">
              <w:rPr>
                <w:rFonts w:ascii="Lato" w:cs="Lato" w:eastAsia="Lato" w:hAnsi="Lato"/>
                <w:color w:val="1f1f1f"/>
                <w:rtl w:val="0"/>
              </w:rPr>
              <w:t xml:space="preserve"> (Large)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14">
            <w:pPr>
              <w:spacing w:after="480" w:lineRule="auto"/>
              <w:rPr>
                <w:rFonts w:ascii="Lato" w:cs="Lato" w:eastAsia="Lato" w:hAnsi="Lato"/>
                <w:color w:val="1f1f1f"/>
              </w:rPr>
            </w:pPr>
            <w:r w:rsidDel="00000000" w:rsidR="00000000" w:rsidRPr="00000000">
              <w:rPr>
                <w:rFonts w:ascii="Lato" w:cs="Lato" w:eastAsia="Lato" w:hAnsi="Lato"/>
                <w:b w:val="1"/>
                <w:bCs w:val="1"/>
                <w:color w:val="1f1f1f"/>
                <w:rtl w:val="0"/>
              </w:rPr>
              <w:t xml:space="preserve">&gt;50 ha</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15">
            <w:pPr>
              <w:spacing w:after="480" w:lineRule="auto"/>
              <w:rPr>
                <w:rFonts w:ascii="Lato" w:cs="Lato" w:eastAsia="Lato" w:hAnsi="Lato"/>
                <w:color w:val="1f1f1f"/>
              </w:rPr>
            </w:pPr>
            <w:r w:rsidDel="00000000" w:rsidR="00000000" w:rsidRPr="00000000">
              <w:rPr>
                <w:rFonts w:ascii="Lato" w:cs="Lato" w:eastAsia="Lato" w:hAnsi="Lato"/>
                <w:color w:val="1f1f1f"/>
                <w:rtl w:val="0"/>
              </w:rPr>
              <w:t xml:space="preserve">~70 – 80%</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16">
            <w:pPr>
              <w:spacing w:after="480" w:lineRule="auto"/>
              <w:rPr>
                <w:rFonts w:ascii="Lato" w:cs="Lato" w:eastAsia="Lato" w:hAnsi="Lato"/>
                <w:color w:val="1f1f1f"/>
              </w:rPr>
            </w:pPr>
            <w:r w:rsidDel="00000000" w:rsidR="00000000" w:rsidRPr="00000000">
              <w:rPr>
                <w:rFonts w:ascii="Lato" w:cs="Lato" w:eastAsia="Lato" w:hAnsi="Lato"/>
                <w:color w:val="1f1f1f"/>
                <w:rtl w:val="0"/>
              </w:rPr>
              <w:t xml:space="preserve">&lt;50%</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17">
            <w:pPr>
              <w:spacing w:after="480" w:lineRule="auto"/>
              <w:rPr>
                <w:rFonts w:ascii="Lato" w:cs="Lato" w:eastAsia="Lato" w:hAnsi="Lato"/>
                <w:color w:val="1f1f1f"/>
              </w:rPr>
            </w:pPr>
            <w:r w:rsidDel="00000000" w:rsidR="00000000" w:rsidRPr="00000000">
              <w:rPr>
                <w:rFonts w:ascii="Lato" w:cs="Lato" w:eastAsia="Lato" w:hAnsi="Lato"/>
                <w:color w:val="1f1f1f"/>
                <w:rtl w:val="0"/>
              </w:rPr>
              <w:t xml:space="preserve">Massive boiler plant</w:t>
            </w:r>
          </w:p>
        </w:tc>
      </w:tr>
    </w:tbl>
    <w:p w:rsidR="00000000" w:rsidDel="00000000" w:rsidP="00000000" w:rsidRDefault="00000000" w:rsidRPr="00000000" w14:paraId="00000218">
      <w:pPr>
        <w:rPr>
          <w:rFonts w:ascii="Lato" w:cs="Lato" w:eastAsia="Lato" w:hAnsi="Lato"/>
        </w:rPr>
      </w:pPr>
      <w:r w:rsidDel="00000000" w:rsidR="00000000" w:rsidRPr="00000000">
        <w:rPr>
          <w:rtl w:val="0"/>
        </w:rPr>
      </w:r>
    </w:p>
    <w:p w:rsidR="00000000" w:rsidDel="00000000" w:rsidP="00000000" w:rsidRDefault="00000000" w:rsidRPr="00000000" w14:paraId="00000219">
      <w:pPr>
        <w:pStyle w:val="Heading3"/>
        <w:keepNext w:val="0"/>
        <w:keepLines w:val="0"/>
        <w:spacing w:before="0" w:lineRule="auto"/>
        <w:rPr>
          <w:color w:val="000000"/>
          <w:sz w:val="26"/>
          <w:szCs w:val="26"/>
        </w:rPr>
      </w:pPr>
      <w:bookmarkStart w:colFirst="0" w:colLast="0" w:name="_ep8bt8l1n3ij" w:id="28"/>
      <w:bookmarkEnd w:id="28"/>
      <w:r w:rsidDel="00000000" w:rsidR="00000000" w:rsidRPr="00000000">
        <w:rPr>
          <w:color w:val="000000"/>
          <w:sz w:val="26"/>
          <w:szCs w:val="26"/>
          <w:rtl w:val="0"/>
        </w:rPr>
        <w:t xml:space="preserve">2. The "Optimal" Recommendation: 30 Hectares</w:t>
      </w:r>
    </w:p>
    <w:p w:rsidR="00000000" w:rsidDel="00000000" w:rsidP="00000000" w:rsidRDefault="00000000" w:rsidRPr="00000000" w14:paraId="0000021A">
      <w:pPr>
        <w:spacing w:after="240" w:lineRule="auto"/>
        <w:jc w:val="both"/>
        <w:rPr>
          <w:rFonts w:ascii="Lato" w:cs="Lato" w:eastAsia="Lato" w:hAnsi="Lato"/>
        </w:rPr>
      </w:pPr>
      <w:r w:rsidDel="00000000" w:rsidR="00000000" w:rsidRPr="00000000">
        <w:rPr>
          <w:rFonts w:ascii="Lato" w:cs="Lato" w:eastAsia="Lato" w:hAnsi="Lato"/>
          <w:rtl w:val="0"/>
        </w:rPr>
        <w:t xml:space="preserve">To </w:t>
      </w:r>
      <w:r w:rsidDel="00000000" w:rsidR="00000000" w:rsidRPr="00000000">
        <w:rPr>
          <w:rFonts w:ascii="Lato" w:cs="Lato" w:eastAsia="Lato" w:hAnsi="Lato"/>
          <w:b w:val="1"/>
          <w:bCs w:val="1"/>
          <w:rtl w:val="0"/>
        </w:rPr>
        <w:t xml:space="preserve">maximize the waste heat</w:t>
      </w:r>
      <w:r w:rsidDel="00000000" w:rsidR="00000000" w:rsidRPr="00000000">
        <w:rPr>
          <w:rFonts w:ascii="Lato" w:cs="Lato" w:eastAsia="Lato" w:hAnsi="Lato"/>
          <w:rtl w:val="0"/>
        </w:rPr>
        <w:t xml:space="preserve"> while maintaining a viable commercial operation, a </w:t>
      </w:r>
      <w:r w:rsidDel="00000000" w:rsidR="00000000" w:rsidRPr="00000000">
        <w:rPr>
          <w:rFonts w:ascii="Lato" w:cs="Lato" w:eastAsia="Lato" w:hAnsi="Lato"/>
          <w:b w:val="1"/>
          <w:bCs w:val="1"/>
          <w:rtl w:val="0"/>
        </w:rPr>
        <w:t xml:space="preserve">30-hectare (74-acre)</w:t>
      </w:r>
      <w:r w:rsidDel="00000000" w:rsidR="00000000" w:rsidRPr="00000000">
        <w:rPr>
          <w:rFonts w:ascii="Lato" w:cs="Lato" w:eastAsia="Lato" w:hAnsi="Lato"/>
          <w:rtl w:val="0"/>
        </w:rPr>
        <w:t xml:space="preserve"> greenhouse is the recommended target.</w:t>
      </w:r>
    </w:p>
    <w:p w:rsidR="00000000" w:rsidDel="00000000" w:rsidP="00000000" w:rsidRDefault="00000000" w:rsidRPr="00000000" w14:paraId="0000021B">
      <w:pPr>
        <w:numPr>
          <w:ilvl w:val="0"/>
          <w:numId w:val="7"/>
        </w:numPr>
        <w:spacing w:after="0" w:afterAutospacing="0" w:lineRule="auto"/>
        <w:ind w:left="720" w:hanging="360"/>
        <w:jc w:val="both"/>
      </w:pPr>
      <w:r w:rsidDel="00000000" w:rsidR="00000000" w:rsidRPr="00000000">
        <w:rPr>
          <w:rFonts w:ascii="Lato" w:cs="Lato" w:eastAsia="Lato" w:hAnsi="Lato"/>
          <w:b w:val="1"/>
          <w:bCs w:val="1"/>
          <w:rtl w:val="0"/>
        </w:rPr>
        <w:t xml:space="preserve">Total Annual Consumption:</w:t>
      </w:r>
      <w:r w:rsidDel="00000000" w:rsidR="00000000" w:rsidRPr="00000000">
        <w:rPr>
          <w:rFonts w:ascii="Lato" w:cs="Lato" w:eastAsia="Lato" w:hAnsi="Lato"/>
          <w:rtl w:val="0"/>
        </w:rPr>
        <w:t xml:space="preserve"> A 30 ha greenhouse in Southern Ontario needs roughly </w:t>
      </w:r>
      <w:r w:rsidDel="00000000" w:rsidR="00000000" w:rsidRPr="00000000">
        <w:rPr>
          <w:rFonts w:ascii="Lato" w:cs="Lato" w:eastAsia="Lato" w:hAnsi="Lato"/>
          <w:b w:val="1"/>
          <w:bCs w:val="1"/>
          <w:rtl w:val="0"/>
        </w:rPr>
        <w:t xml:space="preserve">105,000 MWh/year</w:t>
      </w:r>
      <w:r w:rsidDel="00000000" w:rsidR="00000000" w:rsidRPr="00000000">
        <w:rPr>
          <w:rFonts w:ascii="Lato" w:cs="Lato" w:eastAsia="Lato" w:hAnsi="Lato"/>
          <w:rtl w:val="0"/>
        </w:rPr>
        <w:t xml:space="preserve">.</w:t>
      </w:r>
    </w:p>
    <w:p w:rsidR="00000000" w:rsidDel="00000000" w:rsidP="00000000" w:rsidRDefault="00000000" w:rsidRPr="00000000" w14:paraId="0000021C">
      <w:pPr>
        <w:numPr>
          <w:ilvl w:val="0"/>
          <w:numId w:val="7"/>
        </w:numPr>
        <w:spacing w:after="0" w:afterAutospacing="0" w:lineRule="auto"/>
        <w:ind w:left="720" w:hanging="360"/>
        <w:jc w:val="both"/>
      </w:pPr>
      <w:r w:rsidDel="00000000" w:rsidR="00000000" w:rsidRPr="00000000">
        <w:rPr>
          <w:rFonts w:ascii="Lato" w:cs="Lato" w:eastAsia="Lato" w:hAnsi="Lato"/>
          <w:b w:val="1"/>
          <w:bCs w:val="1"/>
          <w:rtl w:val="0"/>
        </w:rPr>
        <w:t xml:space="preserve">Heat Pump Contribution:</w:t>
      </w:r>
      <w:r w:rsidDel="00000000" w:rsidR="00000000" w:rsidRPr="00000000">
        <w:rPr>
          <w:rFonts w:ascii="Lato" w:cs="Lato" w:eastAsia="Lato" w:hAnsi="Lato"/>
          <w:rtl w:val="0"/>
        </w:rPr>
        <w:t xml:space="preserve"> The system can supply </w:t>
      </w:r>
      <w:r w:rsidDel="00000000" w:rsidR="00000000" w:rsidRPr="00000000">
        <w:rPr>
          <w:rFonts w:ascii="Lato" w:cs="Lato" w:eastAsia="Lato" w:hAnsi="Lato"/>
          <w:b w:val="1"/>
          <w:bCs w:val="1"/>
          <w:rtl w:val="0"/>
        </w:rPr>
        <w:t xml:space="preserve">81,800 MWh</w:t>
      </w:r>
      <w:r w:rsidDel="00000000" w:rsidR="00000000" w:rsidRPr="00000000">
        <w:rPr>
          <w:rFonts w:ascii="Lato" w:cs="Lato" w:eastAsia="Lato" w:hAnsi="Lato"/>
          <w:rtl w:val="0"/>
        </w:rPr>
        <w:t xml:space="preserve"> of that demand (utilizing </w:t>
      </w:r>
      <w:r w:rsidDel="00000000" w:rsidR="00000000" w:rsidRPr="00000000">
        <w:rPr>
          <w:rFonts w:ascii="Lato" w:cs="Lato" w:eastAsia="Lato" w:hAnsi="Lato"/>
          <w:b w:val="1"/>
          <w:bCs w:val="1"/>
          <w:rtl w:val="0"/>
        </w:rPr>
        <w:t xml:space="preserve">60%</w:t>
      </w:r>
      <w:r w:rsidDel="00000000" w:rsidR="00000000" w:rsidRPr="00000000">
        <w:rPr>
          <w:rFonts w:ascii="Lato" w:cs="Lato" w:eastAsia="Lato" w:hAnsi="Lato"/>
          <w:rtl w:val="0"/>
        </w:rPr>
        <w:t xml:space="preserve"> of the total available waste heat resource).</w:t>
      </w:r>
    </w:p>
    <w:p w:rsidR="00000000" w:rsidDel="00000000" w:rsidP="00000000" w:rsidRDefault="00000000" w:rsidRPr="00000000" w14:paraId="0000021D">
      <w:pPr>
        <w:numPr>
          <w:ilvl w:val="0"/>
          <w:numId w:val="7"/>
        </w:numPr>
        <w:spacing w:after="0" w:afterAutospacing="0" w:lineRule="auto"/>
        <w:ind w:left="720" w:hanging="360"/>
        <w:jc w:val="both"/>
      </w:pPr>
      <w:r w:rsidDel="00000000" w:rsidR="00000000" w:rsidRPr="00000000">
        <w:rPr>
          <w:rFonts w:ascii="Lato" w:cs="Lato" w:eastAsia="Lato" w:hAnsi="Lato"/>
          <w:b w:val="1"/>
          <w:bCs w:val="1"/>
          <w:rtl w:val="0"/>
        </w:rPr>
        <w:t xml:space="preserve">Self-Sufficiency:</w:t>
      </w:r>
      <w:r w:rsidDel="00000000" w:rsidR="00000000" w:rsidRPr="00000000">
        <w:rPr>
          <w:rFonts w:ascii="Lato" w:cs="Lato" w:eastAsia="Lato" w:hAnsi="Lato"/>
          <w:rtl w:val="0"/>
        </w:rPr>
        <w:t xml:space="preserve"> The heat pump would cover approximately </w:t>
      </w:r>
      <w:r w:rsidDel="00000000" w:rsidR="00000000" w:rsidRPr="00000000">
        <w:rPr>
          <w:rFonts w:ascii="Lato" w:cs="Lato" w:eastAsia="Lato" w:hAnsi="Lato"/>
          <w:b w:val="1"/>
          <w:bCs w:val="1"/>
          <w:rtl w:val="0"/>
        </w:rPr>
        <w:t xml:space="preserve">78%</w:t>
      </w:r>
      <w:r w:rsidDel="00000000" w:rsidR="00000000" w:rsidRPr="00000000">
        <w:rPr>
          <w:rFonts w:ascii="Lato" w:cs="Lato" w:eastAsia="Lato" w:hAnsi="Lato"/>
          <w:rtl w:val="0"/>
        </w:rPr>
        <w:t xml:space="preserve"> of the greenhouse's total annual heating bill.</w:t>
      </w:r>
    </w:p>
    <w:p w:rsidR="00000000" w:rsidDel="00000000" w:rsidP="00000000" w:rsidRDefault="00000000" w:rsidRPr="00000000" w14:paraId="0000021E">
      <w:pPr>
        <w:numPr>
          <w:ilvl w:val="0"/>
          <w:numId w:val="7"/>
        </w:numPr>
        <w:spacing w:after="240" w:lineRule="auto"/>
        <w:ind w:left="720" w:hanging="360"/>
        <w:jc w:val="both"/>
      </w:pPr>
      <w:r w:rsidDel="00000000" w:rsidR="00000000" w:rsidRPr="00000000">
        <w:rPr>
          <w:rFonts w:ascii="Lato" w:cs="Lato" w:eastAsia="Lato" w:hAnsi="Lato"/>
          <w:b w:val="1"/>
          <w:bCs w:val="1"/>
          <w:rtl w:val="0"/>
        </w:rPr>
        <w:t xml:space="preserve">Infrastructure:</w:t>
      </w:r>
      <w:r w:rsidDel="00000000" w:rsidR="00000000" w:rsidRPr="00000000">
        <w:rPr>
          <w:rFonts w:ascii="Lato" w:cs="Lato" w:eastAsia="Lato" w:hAnsi="Lato"/>
          <w:rtl w:val="0"/>
        </w:rPr>
        <w:t xml:space="preserve"> There would be need for supplemental natural gas boilers for the remaining 22% of energy, specifically to handle the "top-up" required during January/February nights when the peak demand for 30 ha (75MW) exceeds the heat pump's capacity (15.7MW).</w:t>
      </w:r>
    </w:p>
    <w:p w:rsidR="00000000" w:rsidDel="00000000" w:rsidP="00000000" w:rsidRDefault="00000000" w:rsidRPr="00000000" w14:paraId="0000021F">
      <w:pPr>
        <w:pStyle w:val="Heading3"/>
        <w:keepNext w:val="0"/>
        <w:keepLines w:val="0"/>
        <w:spacing w:before="0" w:lineRule="auto"/>
        <w:rPr>
          <w:color w:val="000000"/>
          <w:sz w:val="26"/>
          <w:szCs w:val="26"/>
        </w:rPr>
      </w:pPr>
      <w:bookmarkStart w:colFirst="0" w:colLast="0" w:name="_dt0l2ld4pzzj" w:id="29"/>
      <w:bookmarkEnd w:id="29"/>
      <w:r w:rsidDel="00000000" w:rsidR="00000000" w:rsidRPr="00000000">
        <w:rPr>
          <w:color w:val="000000"/>
          <w:sz w:val="26"/>
          <w:szCs w:val="26"/>
          <w:rtl w:val="0"/>
        </w:rPr>
        <w:t xml:space="preserve">3. Why not reach 100% utilization?</w:t>
      </w:r>
    </w:p>
    <w:p w:rsidR="00000000" w:rsidDel="00000000" w:rsidP="00000000" w:rsidRDefault="00000000" w:rsidRPr="00000000" w14:paraId="00000220">
      <w:pPr>
        <w:spacing w:after="240" w:lineRule="auto"/>
        <w:jc w:val="both"/>
        <w:rPr>
          <w:rFonts w:ascii="Lato" w:cs="Lato" w:eastAsia="Lato" w:hAnsi="Lato"/>
        </w:rPr>
      </w:pPr>
      <w:r w:rsidDel="00000000" w:rsidR="00000000" w:rsidRPr="00000000">
        <w:rPr>
          <w:rFonts w:ascii="Lato" w:cs="Lato" w:eastAsia="Lato" w:hAnsi="Lato"/>
          <w:rtl w:val="0"/>
        </w:rPr>
        <w:t xml:space="preserve">Even if a 100-hectare greenhouse was built, it would be a struggle to utilize more than </w:t>
      </w:r>
      <w:r w:rsidDel="00000000" w:rsidR="00000000" w:rsidRPr="00000000">
        <w:rPr>
          <w:rFonts w:ascii="Lato" w:cs="Lato" w:eastAsia="Lato" w:hAnsi="Lato"/>
          <w:b w:val="1"/>
          <w:bCs w:val="1"/>
          <w:rtl w:val="0"/>
        </w:rPr>
        <w:t xml:space="preserve">80%</w:t>
      </w:r>
      <w:r w:rsidDel="00000000" w:rsidR="00000000" w:rsidRPr="00000000">
        <w:rPr>
          <w:rFonts w:ascii="Lato" w:cs="Lato" w:eastAsia="Lato" w:hAnsi="Lato"/>
          <w:rtl w:val="0"/>
        </w:rPr>
        <w:t xml:space="preserve"> of the annual waste heat resource. This is because:</w:t>
      </w:r>
    </w:p>
    <w:p w:rsidR="00000000" w:rsidDel="00000000" w:rsidP="00000000" w:rsidRDefault="00000000" w:rsidRPr="00000000" w14:paraId="00000221">
      <w:pPr>
        <w:numPr>
          <w:ilvl w:val="0"/>
          <w:numId w:val="5"/>
        </w:numPr>
        <w:spacing w:after="0" w:afterAutospacing="0" w:lineRule="auto"/>
        <w:ind w:left="720" w:hanging="360"/>
        <w:jc w:val="both"/>
      </w:pPr>
      <w:r w:rsidDel="00000000" w:rsidR="00000000" w:rsidRPr="00000000">
        <w:rPr>
          <w:rFonts w:ascii="Lato" w:cs="Lato" w:eastAsia="Lato" w:hAnsi="Lato"/>
          <w:b w:val="1"/>
          <w:bCs w:val="1"/>
          <w:rtl w:val="0"/>
        </w:rPr>
        <w:t xml:space="preserve">Summer Valley:</w:t>
      </w:r>
      <w:r w:rsidDel="00000000" w:rsidR="00000000" w:rsidRPr="00000000">
        <w:rPr>
          <w:rFonts w:ascii="Lato" w:cs="Lato" w:eastAsia="Lato" w:hAnsi="Lato"/>
          <w:rtl w:val="0"/>
        </w:rPr>
        <w:t xml:space="preserve"> In June, July, and August, Ontario greenhouses require almost zero heat. Since the 10MW source is "always on," that heat must be rejected/wasted during these months unless there is a secondary use (e.g., industrial drying or seasonal thermal storage).</w:t>
      </w:r>
    </w:p>
    <w:p w:rsidR="00000000" w:rsidDel="00000000" w:rsidP="00000000" w:rsidRDefault="00000000" w:rsidRPr="00000000" w14:paraId="00000222">
      <w:pPr>
        <w:numPr>
          <w:ilvl w:val="0"/>
          <w:numId w:val="5"/>
        </w:numPr>
        <w:spacing w:after="240" w:lineRule="auto"/>
        <w:ind w:left="720" w:hanging="360"/>
        <w:jc w:val="both"/>
      </w:pPr>
      <w:r w:rsidDel="00000000" w:rsidR="00000000" w:rsidRPr="00000000">
        <w:rPr>
          <w:rFonts w:ascii="Lato" w:cs="Lato" w:eastAsia="Lato" w:hAnsi="Lato"/>
          <w:b w:val="1"/>
          <w:bCs w:val="1"/>
          <w:rtl w:val="0"/>
        </w:rPr>
        <w:t xml:space="preserve">Diminishing Returns:</w:t>
      </w:r>
      <w:r w:rsidDel="00000000" w:rsidR="00000000" w:rsidRPr="00000000">
        <w:rPr>
          <w:rFonts w:ascii="Lato" w:cs="Lato" w:eastAsia="Lato" w:hAnsi="Lato"/>
          <w:rtl w:val="0"/>
        </w:rPr>
        <w:t xml:space="preserve"> Increasing the greenhouse size beyond 40 ha significantly increases the cost of the backup boiler system needed for winter, without significantly increasing the amount of waste heat that can be "captured" in the shoulder seasons.</w:t>
      </w:r>
    </w:p>
    <w:p w:rsidR="00000000" w:rsidDel="00000000" w:rsidP="00000000" w:rsidRDefault="00000000" w:rsidRPr="00000000" w14:paraId="00000223">
      <w:pPr>
        <w:pStyle w:val="Heading3"/>
        <w:keepNext w:val="0"/>
        <w:keepLines w:val="0"/>
        <w:spacing w:before="0" w:lineRule="auto"/>
        <w:rPr>
          <w:color w:val="000000"/>
          <w:sz w:val="26"/>
          <w:szCs w:val="26"/>
        </w:rPr>
      </w:pPr>
      <w:bookmarkStart w:colFirst="0" w:colLast="0" w:name="_eipk7oe3aeie" w:id="30"/>
      <w:bookmarkEnd w:id="30"/>
      <w:r w:rsidDel="00000000" w:rsidR="00000000" w:rsidRPr="00000000">
        <w:rPr>
          <w:rtl w:val="0"/>
        </w:rPr>
      </w:r>
    </w:p>
    <w:p w:rsidR="00000000" w:rsidDel="00000000" w:rsidP="00000000" w:rsidRDefault="00000000" w:rsidRPr="00000000" w14:paraId="00000224">
      <w:pPr>
        <w:pStyle w:val="Heading3"/>
        <w:keepNext w:val="0"/>
        <w:keepLines w:val="0"/>
        <w:spacing w:before="0" w:lineRule="auto"/>
        <w:rPr>
          <w:color w:val="000000"/>
          <w:sz w:val="26"/>
          <w:szCs w:val="26"/>
        </w:rPr>
      </w:pPr>
      <w:bookmarkStart w:colFirst="0" w:colLast="0" w:name="_16n3p5h0tyag" w:id="31"/>
      <w:bookmarkEnd w:id="31"/>
      <w:r w:rsidDel="00000000" w:rsidR="00000000" w:rsidRPr="00000000">
        <w:rPr>
          <w:rtl w:val="0"/>
        </w:rPr>
      </w:r>
    </w:p>
    <w:p w:rsidR="00000000" w:rsidDel="00000000" w:rsidP="00000000" w:rsidRDefault="00000000" w:rsidRPr="00000000" w14:paraId="00000225">
      <w:pPr>
        <w:pStyle w:val="Heading3"/>
        <w:keepNext w:val="0"/>
        <w:keepLines w:val="0"/>
        <w:spacing w:before="0" w:lineRule="auto"/>
        <w:rPr>
          <w:color w:val="000000"/>
          <w:sz w:val="26"/>
          <w:szCs w:val="26"/>
        </w:rPr>
      </w:pPr>
      <w:bookmarkStart w:colFirst="0" w:colLast="0" w:name="_smlb1dc42vp" w:id="32"/>
      <w:bookmarkEnd w:id="32"/>
      <w:r w:rsidDel="00000000" w:rsidR="00000000" w:rsidRPr="00000000">
        <w:rPr>
          <w:color w:val="000000"/>
          <w:sz w:val="26"/>
          <w:szCs w:val="26"/>
          <w:rtl w:val="0"/>
        </w:rPr>
        <w:t xml:space="preserve">Technical Summary for Planning</w:t>
      </w:r>
    </w:p>
    <w:p w:rsidR="00000000" w:rsidDel="00000000" w:rsidP="00000000" w:rsidRDefault="00000000" w:rsidRPr="00000000" w14:paraId="00000226">
      <w:pPr>
        <w:numPr>
          <w:ilvl w:val="0"/>
          <w:numId w:val="10"/>
        </w:numPr>
        <w:spacing w:after="0" w:afterAutospacing="0" w:lineRule="auto"/>
        <w:ind w:left="720" w:hanging="360"/>
        <w:jc w:val="both"/>
      </w:pPr>
      <w:r w:rsidDel="00000000" w:rsidR="00000000" w:rsidRPr="00000000">
        <w:rPr>
          <w:rFonts w:ascii="Lato" w:cs="Lato" w:eastAsia="Lato" w:hAnsi="Lato"/>
          <w:b w:val="1"/>
          <w:bCs w:val="1"/>
          <w:rtl w:val="0"/>
        </w:rPr>
        <w:t xml:space="preserve">Constant Thermal Supply:</w:t>
      </w:r>
      <w:r w:rsidDel="00000000" w:rsidR="00000000" w:rsidRPr="00000000">
        <w:rPr>
          <w:rFonts w:ascii="Lato" w:cs="Lato" w:eastAsia="Lato" w:hAnsi="Lato"/>
          <w:rtl w:val="0"/>
        </w:rPr>
        <w:t xml:space="preserve"> 15.7MW</w:t>
      </w:r>
    </w:p>
    <w:p w:rsidR="00000000" w:rsidDel="00000000" w:rsidP="00000000" w:rsidRDefault="00000000" w:rsidRPr="00000000" w14:paraId="00000227">
      <w:pPr>
        <w:numPr>
          <w:ilvl w:val="0"/>
          <w:numId w:val="10"/>
        </w:numPr>
        <w:spacing w:after="0" w:afterAutospacing="0" w:lineRule="auto"/>
        <w:ind w:left="720" w:hanging="360"/>
        <w:jc w:val="both"/>
      </w:pPr>
      <w:r w:rsidDel="00000000" w:rsidR="00000000" w:rsidRPr="00000000">
        <w:rPr>
          <w:rFonts w:ascii="Lato" w:cs="Lato" w:eastAsia="Lato" w:hAnsi="Lato"/>
          <w:b w:val="1"/>
          <w:bCs w:val="1"/>
          <w:rtl w:val="0"/>
        </w:rPr>
        <w:t xml:space="preserve">Target Size:</w:t>
      </w:r>
      <w:r w:rsidDel="00000000" w:rsidR="00000000" w:rsidRPr="00000000">
        <w:rPr>
          <w:rFonts w:ascii="Lato" w:cs="Lato" w:eastAsia="Lato" w:hAnsi="Lato"/>
          <w:rtl w:val="0"/>
        </w:rPr>
        <w:t xml:space="preserve"> 30 hectares</w:t>
      </w:r>
    </w:p>
    <w:p w:rsidR="00000000" w:rsidDel="00000000" w:rsidP="00000000" w:rsidRDefault="00000000" w:rsidRPr="00000000" w14:paraId="00000228">
      <w:pPr>
        <w:numPr>
          <w:ilvl w:val="0"/>
          <w:numId w:val="10"/>
        </w:numPr>
        <w:spacing w:after="0" w:afterAutospacing="0" w:lineRule="auto"/>
        <w:ind w:left="720" w:hanging="360"/>
        <w:jc w:val="both"/>
      </w:pPr>
      <w:r w:rsidDel="00000000" w:rsidR="00000000" w:rsidRPr="00000000">
        <w:rPr>
          <w:rFonts w:ascii="Lato" w:cs="Lato" w:eastAsia="Lato" w:hAnsi="Lato"/>
          <w:b w:val="1"/>
          <w:bCs w:val="1"/>
          <w:rtl w:val="0"/>
        </w:rPr>
        <w:t xml:space="preserve">Energy Offset:</w:t>
      </w:r>
      <w:r w:rsidDel="00000000" w:rsidR="00000000" w:rsidRPr="00000000">
        <w:rPr>
          <w:rFonts w:ascii="Lato" w:cs="Lato" w:eastAsia="Lato" w:hAnsi="Lato"/>
          <w:rtl w:val="0"/>
        </w:rPr>
        <w:t xml:space="preserve"> Saves approx. 10.5 million cubic meters of natural gas per year.</w:t>
      </w:r>
    </w:p>
    <w:p w:rsidR="00000000" w:rsidDel="00000000" w:rsidP="00000000" w:rsidRDefault="00000000" w:rsidRPr="00000000" w14:paraId="00000229">
      <w:pPr>
        <w:numPr>
          <w:ilvl w:val="0"/>
          <w:numId w:val="10"/>
        </w:numPr>
        <w:spacing w:after="240" w:lineRule="auto"/>
        <w:ind w:left="720" w:hanging="360"/>
        <w:jc w:val="both"/>
      </w:pPr>
      <w:r w:rsidDel="00000000" w:rsidR="00000000" w:rsidRPr="00000000">
        <w:rPr>
          <w:rFonts w:ascii="Lato" w:cs="Lato" w:eastAsia="Lato" w:hAnsi="Lato"/>
          <w:b w:val="1"/>
          <w:bCs w:val="1"/>
          <w:rtl w:val="0"/>
        </w:rPr>
        <w:t xml:space="preserve">Temperature Match:</w:t>
      </w:r>
      <w:r w:rsidDel="00000000" w:rsidR="00000000" w:rsidRPr="00000000">
        <w:rPr>
          <w:rFonts w:ascii="Lato" w:cs="Lato" w:eastAsia="Lato" w:hAnsi="Lato"/>
          <w:rtl w:val="0"/>
        </w:rPr>
        <w:t xml:space="preserve"> the</w:t>
      </w:r>
      <w:r w:rsidDel="00000000" w:rsidR="00000000" w:rsidRPr="00000000">
        <w:rPr>
          <w:rFonts w:ascii="Lato" w:cs="Lato" w:eastAsia="Lato" w:hAnsi="Lato"/>
          <w:b w:val="1"/>
          <w:bCs w:val="1"/>
          <w:rtl w:val="0"/>
        </w:rPr>
        <w:t xml:space="preserve"> 91</w:t>
      </w:r>
      <w:r w:rsidDel="00000000" w:rsidR="00000000" w:rsidRPr="00000000">
        <w:rPr>
          <w:rFonts w:ascii="Lato" w:cs="Lato" w:eastAsia="Lato" w:hAnsi="Lato"/>
          <w:rtl w:val="0"/>
        </w:rPr>
        <w:t xml:space="preserve">°</w:t>
      </w:r>
      <w:r w:rsidDel="00000000" w:rsidR="00000000" w:rsidRPr="00000000">
        <w:rPr>
          <w:rFonts w:ascii="Lato" w:cs="Lato" w:eastAsia="Lato" w:hAnsi="Lato"/>
          <w:b w:val="1"/>
          <w:bCs w:val="1"/>
          <w:rtl w:val="0"/>
        </w:rPr>
        <w:t xml:space="preserve">C</w:t>
      </w:r>
      <w:r w:rsidDel="00000000" w:rsidR="00000000" w:rsidRPr="00000000">
        <w:rPr>
          <w:rFonts w:ascii="Lato" w:cs="Lato" w:eastAsia="Lato" w:hAnsi="Lato"/>
          <w:rtl w:val="0"/>
        </w:rPr>
        <w:t xml:space="preserve"> output is ideal. It allows the use of standard high-fin radiation pipes or rail-heating systems, which are more cost-effective than the low-temp floor heating required by un-upgraded (30°C) waste heat.</w:t>
      </w:r>
    </w:p>
    <w:p w:rsidR="00000000" w:rsidDel="00000000" w:rsidP="00000000" w:rsidRDefault="00000000" w:rsidRPr="00000000" w14:paraId="0000022A">
      <w:pPr>
        <w:spacing w:after="240" w:lineRule="auto"/>
        <w:ind w:left="0" w:firstLine="0"/>
        <w:jc w:val="both"/>
        <w:rPr>
          <w:rFonts w:ascii="Lato" w:cs="Lato" w:eastAsia="Lato" w:hAnsi="Lato"/>
        </w:rPr>
      </w:pPr>
      <w:r w:rsidDel="00000000" w:rsidR="00000000" w:rsidRPr="00000000">
        <w:rPr>
          <w:rFonts w:ascii="Lato" w:cs="Lato" w:eastAsia="Lato" w:hAnsi="Lato"/>
        </w:rPr>
        <w:drawing>
          <wp:inline distB="19050" distT="19050" distL="19050" distR="19050">
            <wp:extent cx="5381766" cy="4106608"/>
            <wp:effectExtent b="0" l="0" r="0" t="0"/>
            <wp:docPr id="34"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5381766" cy="4106608"/>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Style w:val="Heading3"/>
        <w:widowControl w:val="0"/>
        <w:spacing w:line="240" w:lineRule="auto"/>
        <w:rPr/>
      </w:pPr>
      <w:bookmarkStart w:colFirst="0" w:colLast="0" w:name="_cbzig78fxle" w:id="33"/>
      <w:bookmarkEnd w:id="33"/>
      <w:r w:rsidDel="00000000" w:rsidR="00000000" w:rsidRPr="00000000">
        <w:rPr>
          <w:rtl w:val="0"/>
        </w:rPr>
        <w:t xml:space="preserve">Greenhouse Sizing Formula: </w:t>
        <w:br w:type="textWrapping"/>
        <w:t xml:space="preserve">The "DC-to-Food" Formula (for Peak Need)</w:t>
      </w:r>
    </w:p>
    <w:p w:rsidR="00000000" w:rsidDel="00000000" w:rsidP="00000000" w:rsidRDefault="00000000" w:rsidRPr="00000000" w14:paraId="0000022C">
      <w:pPr>
        <w:rPr/>
      </w:pPr>
      <w:r w:rsidDel="00000000" w:rsidR="00000000" w:rsidRPr="00000000">
        <w:rPr>
          <w:rtl w:val="0"/>
        </w:rPr>
        <w:t xml:space="preserve">H (Hectares) = (P</w:t>
      </w:r>
      <w:r w:rsidDel="00000000" w:rsidR="00000000" w:rsidRPr="00000000">
        <w:rPr>
          <w:vertAlign w:val="subscript"/>
          <w:rtl w:val="0"/>
        </w:rPr>
        <w:t xml:space="preserve">DC</w:t>
      </w:r>
      <w:r w:rsidDel="00000000" w:rsidR="00000000" w:rsidRPr="00000000">
        <w:rPr>
          <w:rtl w:val="0"/>
        </w:rPr>
        <w:t xml:space="preserve"> x N</w:t>
      </w:r>
      <w:r w:rsidDel="00000000" w:rsidR="00000000" w:rsidRPr="00000000">
        <w:rPr>
          <w:vertAlign w:val="subscript"/>
          <w:rtl w:val="0"/>
        </w:rPr>
        <w:t xml:space="preserve">rec</w:t>
      </w:r>
      <w:r w:rsidDel="00000000" w:rsidR="00000000" w:rsidRPr="00000000">
        <w:rPr>
          <w:rtl w:val="0"/>
        </w:rPr>
        <w:t xml:space="preserve">)</w:t>
      </w:r>
      <w:r w:rsidDel="00000000" w:rsidR="00000000" w:rsidRPr="00000000">
        <w:rPr>
          <w:vertAlign w:val="subscript"/>
          <w:rtl w:val="0"/>
        </w:rPr>
        <w:t xml:space="preserve">   </w:t>
      </w:r>
      <w:r w:rsidDel="00000000" w:rsidR="00000000" w:rsidRPr="00000000">
        <w:rPr>
          <w:rtl w:val="0"/>
        </w:rPr>
        <w:t xml:space="preserve"> /  Peak Heat Demand (MW/ha)</w:t>
      </w:r>
    </w:p>
    <w:p w:rsidR="00000000" w:rsidDel="00000000" w:rsidP="00000000" w:rsidRDefault="00000000" w:rsidRPr="00000000" w14:paraId="0000022D">
      <w:pPr>
        <w:rPr>
          <w:vertAlign w:val="subscript"/>
        </w:rPr>
      </w:pPr>
      <w:r w:rsidDel="00000000" w:rsidR="00000000" w:rsidRPr="00000000">
        <w:rPr>
          <w:rtl w:val="0"/>
        </w:rPr>
        <w:t xml:space="preserve">Y (Annual Yield in Tonnes) = H x Y</w:t>
      </w:r>
      <w:r w:rsidDel="00000000" w:rsidR="00000000" w:rsidRPr="00000000">
        <w:rPr>
          <w:vertAlign w:val="subscript"/>
          <w:rtl w:val="0"/>
        </w:rPr>
        <w:t xml:space="preserve">crop</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PDC = Data Center IT Load (MW)</w:t>
      </w:r>
    </w:p>
    <w:p w:rsidR="00000000" w:rsidDel="00000000" w:rsidP="00000000" w:rsidRDefault="00000000" w:rsidRPr="00000000" w14:paraId="00000230">
      <w:pPr>
        <w:rPr/>
      </w:pPr>
      <w:r w:rsidDel="00000000" w:rsidR="00000000" w:rsidRPr="00000000">
        <w:rPr>
          <w:rtl w:val="0"/>
        </w:rPr>
        <w:t xml:space="preserve">N</w:t>
      </w:r>
      <w:r w:rsidDel="00000000" w:rsidR="00000000" w:rsidRPr="00000000">
        <w:rPr>
          <w:vertAlign w:val="subscript"/>
          <w:rtl w:val="0"/>
        </w:rPr>
        <w:t xml:space="preserve">rec</w:t>
      </w:r>
      <w:r w:rsidDel="00000000" w:rsidR="00000000" w:rsidRPr="00000000">
        <w:rPr>
          <w:rtl w:val="0"/>
        </w:rPr>
        <w:t xml:space="preserve"> = Recovery Efficiency (Typically 0.70 or 70% of IT load is recoverable as usable heat)</w:t>
      </w:r>
    </w:p>
    <w:p w:rsidR="00000000" w:rsidDel="00000000" w:rsidP="00000000" w:rsidRDefault="00000000" w:rsidRPr="00000000" w14:paraId="00000231">
      <w:pPr>
        <w:rPr/>
      </w:pPr>
      <w:r w:rsidDel="00000000" w:rsidR="00000000" w:rsidRPr="00000000">
        <w:rPr>
          <w:rtl w:val="0"/>
        </w:rPr>
        <w:t xml:space="preserve">Peak Heat Demand = Maximum MW required per hectare based on location </w:t>
      </w:r>
    </w:p>
    <w:p w:rsidR="00000000" w:rsidDel="00000000" w:rsidP="00000000" w:rsidRDefault="00000000" w:rsidRPr="00000000" w14:paraId="00000232">
      <w:pPr>
        <w:rPr/>
      </w:pPr>
      <w:r w:rsidDel="00000000" w:rsidR="00000000" w:rsidRPr="00000000">
        <w:rPr>
          <w:rtl w:val="0"/>
        </w:rPr>
        <w:t xml:space="preserve">Y</w:t>
      </w:r>
      <w:r w:rsidDel="00000000" w:rsidR="00000000" w:rsidRPr="00000000">
        <w:rPr>
          <w:vertAlign w:val="subscript"/>
          <w:rtl w:val="0"/>
        </w:rPr>
        <w:t xml:space="preserve">crop</w:t>
      </w:r>
      <w:r w:rsidDel="00000000" w:rsidR="00000000" w:rsidRPr="00000000">
        <w:rPr>
          <w:rtl w:val="0"/>
        </w:rPr>
        <w:t xml:space="preserve"> = Typical annual yield per hectare for your chosen crop (e.g., ~600 tonnes/ha for tomatoes)</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Practical Example: 10 MW Data Center in Ontario</w:t>
      </w:r>
    </w:p>
    <w:p w:rsidR="00000000" w:rsidDel="00000000" w:rsidP="00000000" w:rsidRDefault="00000000" w:rsidRPr="00000000" w14:paraId="00000235">
      <w:pPr>
        <w:rPr/>
      </w:pPr>
      <w:r w:rsidDel="00000000" w:rsidR="00000000" w:rsidRPr="00000000">
        <w:rPr>
          <w:rtl w:val="0"/>
        </w:rPr>
        <w:t xml:space="preserve">If you have a 10MW datacenter in Ontario (45N) and want to grow tomatoes:</w:t>
      </w:r>
    </w:p>
    <w:p w:rsidR="00000000" w:rsidDel="00000000" w:rsidP="00000000" w:rsidRDefault="00000000" w:rsidRPr="00000000" w14:paraId="00000236">
      <w:pPr>
        <w:rPr/>
      </w:pPr>
      <w:r w:rsidDel="00000000" w:rsidR="00000000" w:rsidRPr="00000000">
        <w:rPr>
          <w:rtl w:val="0"/>
        </w:rPr>
        <w:t xml:space="preserve">1.</w:t>
        <w:tab/>
        <w:t xml:space="preserve">Recoverable Heat: 10MW x 0.70 = 7MW available.</w:t>
        <w:br w:type="textWrapping"/>
        <w:t xml:space="preserve">2.</w:t>
        <w:tab/>
        <w:t xml:space="preserve">Sizing Greenhouse: 7MW / 2.8MW/ha (avg peak) = 2.5 Hectares.</w:t>
        <w:br w:type="textWrapping"/>
        <w:t xml:space="preserve">3.</w:t>
        <w:tab/>
        <w:t xml:space="preserve">Crop Yield: 2.5ha x 600 tonnes/ha = 1,500 Tonnes of tomatoes per year.</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pStyle w:val="Heading3"/>
        <w:widowControl w:val="0"/>
        <w:spacing w:line="240" w:lineRule="auto"/>
        <w:rPr/>
      </w:pPr>
      <w:bookmarkStart w:colFirst="0" w:colLast="0" w:name="_yutsurvv32yu" w:id="34"/>
      <w:bookmarkEnd w:id="34"/>
      <w:r w:rsidDel="00000000" w:rsidR="00000000" w:rsidRPr="00000000">
        <w:rPr>
          <w:rtl w:val="0"/>
        </w:rPr>
        <w:t xml:space="preserve">Recommendations</w:t>
      </w:r>
    </w:p>
    <w:p w:rsidR="00000000" w:rsidDel="00000000" w:rsidP="00000000" w:rsidRDefault="00000000" w:rsidRPr="00000000" w14:paraId="00000239">
      <w:pPr>
        <w:rPr/>
      </w:pPr>
      <w:r w:rsidDel="00000000" w:rsidR="00000000" w:rsidRPr="00000000">
        <w:rPr>
          <w:rtl w:val="0"/>
        </w:rPr>
        <w:t xml:space="preserve">At the end, each site needs to be reviewed and evaluated individually to establish the ideal heat reuse, greenhouse sizing and production facility needs.</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It is clear that focusing on utilizing higher temperatures from datacenters rejected heat will have a measurable impact on the reduction of natural gas use from greenhouses. However what has a larger impact is the placement of that heat vs simply injecting that heat into the thermal storage tank from the boilers. Lower temperature thermal storage tanks should be utilized to maximize the rejected heat use. This storage has a much more meaningful impact on the heat utilization rate vs the increase in temperature of the rejected heat.</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The sizing of greenhouses to data centers should be maximized to utilize all the rejected heat, but not to replace all the heating needs of a greenhouse. This will ensure commercial viability but ensure that assets are far too oversized for the peak needs, but operate to provide baseload heating needs and support ~80% of the required heat.</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pStyle w:val="Heading3"/>
        <w:widowControl w:val="0"/>
        <w:spacing w:line="240" w:lineRule="auto"/>
        <w:rPr/>
      </w:pPr>
      <w:bookmarkStart w:colFirst="0" w:colLast="0" w:name="_n1frwkxlafpe" w:id="35"/>
      <w:bookmarkEnd w:id="35"/>
      <w:r w:rsidDel="00000000" w:rsidR="00000000" w:rsidRPr="00000000">
        <w:rPr>
          <w:rtl w:val="0"/>
        </w:rPr>
        <w:t xml:space="preserve">Feasible Area Calculation (10 MW Basis):</w:t>
      </w:r>
    </w:p>
    <w:p w:rsidR="00000000" w:rsidDel="00000000" w:rsidP="00000000" w:rsidRDefault="00000000" w:rsidRPr="00000000" w14:paraId="00000240">
      <w:pPr>
        <w:widowControl w:val="0"/>
        <w:rPr/>
      </w:pPr>
      <w:r w:rsidDel="00000000" w:rsidR="00000000" w:rsidRPr="00000000">
        <w:rPr>
          <w:rtl w:val="0"/>
        </w:rPr>
      </w:r>
    </w:p>
    <w:tbl>
      <w:tblPr>
        <w:tblStyle w:val="Table10"/>
        <w:tblpPr w:leftFromText="180" w:rightFromText="180" w:topFromText="180" w:bottomFromText="180" w:vertAnchor="text" w:horzAnchor="text" w:tblpX="-735" w:tblpY="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940"/>
        <w:gridCol w:w="1360"/>
        <w:gridCol w:w="1340"/>
        <w:gridCol w:w="1140"/>
        <w:gridCol w:w="1260"/>
        <w:gridCol w:w="1380"/>
        <w:gridCol w:w="1680"/>
        <w:gridCol w:w="680"/>
        <w:tblGridChange w:id="0">
          <w:tblGrid>
            <w:gridCol w:w="1020"/>
            <w:gridCol w:w="940"/>
            <w:gridCol w:w="1360"/>
            <w:gridCol w:w="1340"/>
            <w:gridCol w:w="1140"/>
            <w:gridCol w:w="1260"/>
            <w:gridCol w:w="1380"/>
            <w:gridCol w:w="1680"/>
            <w:gridCol w:w="680"/>
          </w:tblGrid>
        </w:tblGridChange>
      </w:tblGrid>
      <w:tr>
        <w:trPr>
          <w:cantSplit w:val="0"/>
          <w:trHeight w:val="840" w:hRule="atLeast"/>
          <w:tblHeader w:val="0"/>
        </w:trPr>
        <w:tc>
          <w:tcPr>
            <w:tcBorders>
              <w:top w:color="c5c6c8" w:space="0" w:sz="8" w:val="single"/>
              <w:left w:color="c5c6c8" w:space="0" w:sz="8" w:val="single"/>
              <w:bottom w:color="c5c6c8" w:space="0" w:sz="8" w:val="single"/>
              <w:right w:color="c5c6c8" w:space="0" w:sz="8" w:val="single"/>
            </w:tcBorders>
            <w:shd w:fill="efefef" w:val="clear"/>
            <w:tcMar>
              <w:top w:w="40.0" w:type="dxa"/>
              <w:left w:w="40.0" w:type="dxa"/>
              <w:bottom w:w="40.0" w:type="dxa"/>
              <w:right w:w="40.0" w:type="dxa"/>
            </w:tcMar>
            <w:vAlign w:val="center"/>
          </w:tcPr>
          <w:p w:rsidR="00000000" w:rsidDel="00000000" w:rsidP="00000000" w:rsidRDefault="00000000" w:rsidRPr="00000000" w14:paraId="00000241">
            <w:pPr>
              <w:widowControl w:val="0"/>
              <w:jc w:val="center"/>
              <w:rPr>
                <w:rFonts w:ascii="Montserrat" w:cs="Montserrat" w:eastAsia="Montserrat" w:hAnsi="Montserrat"/>
                <w:b w:val="1"/>
                <w:bCs w:val="1"/>
                <w:color w:val="3ab44e"/>
                <w:sz w:val="14"/>
                <w:szCs w:val="14"/>
              </w:rPr>
            </w:pPr>
            <w:r w:rsidDel="00000000" w:rsidR="00000000" w:rsidRPr="00000000">
              <w:rPr>
                <w:rFonts w:ascii="Montserrat" w:cs="Montserrat" w:eastAsia="Montserrat" w:hAnsi="Montserrat"/>
                <w:b w:val="1"/>
                <w:bCs w:val="1"/>
                <w:color w:val="3ab44e"/>
                <w:sz w:val="14"/>
                <w:szCs w:val="14"/>
                <w:rtl w:val="0"/>
              </w:rPr>
              <w:t xml:space="preserve">Sizing Strategy</w:t>
            </w:r>
          </w:p>
        </w:tc>
        <w:tc>
          <w:tcPr>
            <w:tcBorders>
              <w:top w:color="c5c6c8" w:space="0" w:sz="8" w:val="single"/>
              <w:left w:color="c5c6c8" w:space="0" w:sz="8" w:val="single"/>
              <w:bottom w:color="c5c6c8" w:space="0" w:sz="8" w:val="single"/>
              <w:right w:color="c5c6c8" w:space="0" w:sz="8" w:val="single"/>
            </w:tcBorders>
            <w:shd w:fill="efefef" w:val="clear"/>
            <w:tcMar>
              <w:top w:w="40.0" w:type="dxa"/>
              <w:left w:w="40.0" w:type="dxa"/>
              <w:bottom w:w="40.0" w:type="dxa"/>
              <w:right w:w="40.0" w:type="dxa"/>
            </w:tcMar>
            <w:vAlign w:val="center"/>
          </w:tcPr>
          <w:p w:rsidR="00000000" w:rsidDel="00000000" w:rsidP="00000000" w:rsidRDefault="00000000" w:rsidRPr="00000000" w14:paraId="00000242">
            <w:pPr>
              <w:widowControl w:val="0"/>
              <w:jc w:val="center"/>
              <w:rPr>
                <w:rFonts w:ascii="Montserrat" w:cs="Montserrat" w:eastAsia="Montserrat" w:hAnsi="Montserrat"/>
                <w:b w:val="1"/>
                <w:bCs w:val="1"/>
                <w:color w:val="3ab44e"/>
                <w:sz w:val="14"/>
                <w:szCs w:val="14"/>
              </w:rPr>
            </w:pPr>
            <w:r w:rsidDel="00000000" w:rsidR="00000000" w:rsidRPr="00000000">
              <w:rPr>
                <w:rFonts w:ascii="Montserrat" w:cs="Montserrat" w:eastAsia="Montserrat" w:hAnsi="Montserrat"/>
                <w:b w:val="1"/>
                <w:bCs w:val="1"/>
                <w:color w:val="3ab44e"/>
                <w:sz w:val="14"/>
                <w:szCs w:val="14"/>
                <w:rtl w:val="0"/>
              </w:rPr>
              <w:t xml:space="preserve">MWh/yr</w:t>
            </w:r>
          </w:p>
        </w:tc>
        <w:tc>
          <w:tcPr>
            <w:tcBorders>
              <w:top w:color="c5c6c8" w:space="0" w:sz="8" w:val="single"/>
              <w:left w:color="c5c6c8" w:space="0" w:sz="8" w:val="single"/>
              <w:bottom w:color="c5c6c8" w:space="0" w:sz="8" w:val="single"/>
              <w:right w:color="c5c6c8" w:space="0" w:sz="8" w:val="single"/>
            </w:tcBorders>
            <w:shd w:fill="efefef" w:val="clear"/>
            <w:tcMar>
              <w:top w:w="40.0" w:type="dxa"/>
              <w:left w:w="40.0" w:type="dxa"/>
              <w:bottom w:w="40.0" w:type="dxa"/>
              <w:right w:w="40.0" w:type="dxa"/>
            </w:tcMar>
            <w:vAlign w:val="center"/>
          </w:tcPr>
          <w:p w:rsidR="00000000" w:rsidDel="00000000" w:rsidP="00000000" w:rsidRDefault="00000000" w:rsidRPr="00000000" w14:paraId="00000243">
            <w:pPr>
              <w:widowControl w:val="0"/>
              <w:jc w:val="center"/>
              <w:rPr>
                <w:rFonts w:ascii="Montserrat" w:cs="Montserrat" w:eastAsia="Montserrat" w:hAnsi="Montserrat"/>
                <w:b w:val="1"/>
                <w:bCs w:val="1"/>
                <w:color w:val="3ab44e"/>
                <w:sz w:val="14"/>
                <w:szCs w:val="14"/>
              </w:rPr>
            </w:pPr>
            <w:r w:rsidDel="00000000" w:rsidR="00000000" w:rsidRPr="00000000">
              <w:rPr>
                <w:rFonts w:ascii="Montserrat" w:cs="Montserrat" w:eastAsia="Montserrat" w:hAnsi="Montserrat"/>
                <w:b w:val="1"/>
                <w:bCs w:val="1"/>
                <w:color w:val="3ab44e"/>
                <w:sz w:val="14"/>
                <w:szCs w:val="14"/>
                <w:rtl w:val="0"/>
              </w:rPr>
              <w:t xml:space="preserve">Datacenter Heat Utilization</w:t>
            </w:r>
          </w:p>
        </w:tc>
        <w:tc>
          <w:tcPr>
            <w:tcBorders>
              <w:top w:color="c5c6c8" w:space="0" w:sz="8" w:val="single"/>
              <w:left w:color="c5c6c8" w:space="0" w:sz="8" w:val="single"/>
              <w:bottom w:color="c5c6c8" w:space="0" w:sz="8" w:val="single"/>
              <w:right w:color="c5c6c8" w:space="0" w:sz="8" w:val="single"/>
            </w:tcBorders>
            <w:shd w:fill="efefef" w:val="clear"/>
            <w:tcMar>
              <w:top w:w="40.0" w:type="dxa"/>
              <w:left w:w="40.0" w:type="dxa"/>
              <w:bottom w:w="40.0" w:type="dxa"/>
              <w:right w:w="40.0" w:type="dxa"/>
            </w:tcMar>
            <w:vAlign w:val="center"/>
          </w:tcPr>
          <w:p w:rsidR="00000000" w:rsidDel="00000000" w:rsidP="00000000" w:rsidRDefault="00000000" w:rsidRPr="00000000" w14:paraId="00000244">
            <w:pPr>
              <w:widowControl w:val="0"/>
              <w:jc w:val="center"/>
              <w:rPr>
                <w:rFonts w:ascii="Montserrat" w:cs="Montserrat" w:eastAsia="Montserrat" w:hAnsi="Montserrat"/>
                <w:b w:val="1"/>
                <w:bCs w:val="1"/>
                <w:color w:val="3ab44e"/>
                <w:sz w:val="14"/>
                <w:szCs w:val="14"/>
              </w:rPr>
            </w:pPr>
            <w:r w:rsidDel="00000000" w:rsidR="00000000" w:rsidRPr="00000000">
              <w:rPr>
                <w:rFonts w:ascii="Montserrat" w:cs="Montserrat" w:eastAsia="Montserrat" w:hAnsi="Montserrat"/>
                <w:b w:val="1"/>
                <w:bCs w:val="1"/>
                <w:color w:val="3ab44e"/>
                <w:sz w:val="14"/>
                <w:szCs w:val="14"/>
                <w:rtl w:val="0"/>
              </w:rPr>
              <w:t xml:space="preserve">Greenhouse demand (MWh)</w:t>
            </w:r>
          </w:p>
        </w:tc>
        <w:tc>
          <w:tcPr>
            <w:tcBorders>
              <w:top w:color="c5c6c8" w:space="0" w:sz="8" w:val="single"/>
              <w:left w:color="c5c6c8" w:space="0" w:sz="8" w:val="single"/>
              <w:bottom w:color="c5c6c8" w:space="0" w:sz="8" w:val="single"/>
              <w:right w:color="c5c6c8" w:space="0" w:sz="8" w:val="single"/>
            </w:tcBorders>
            <w:shd w:fill="efefef" w:val="clear"/>
            <w:tcMar>
              <w:top w:w="40.0" w:type="dxa"/>
              <w:left w:w="40.0" w:type="dxa"/>
              <w:bottom w:w="40.0" w:type="dxa"/>
              <w:right w:w="40.0" w:type="dxa"/>
            </w:tcMar>
            <w:vAlign w:val="center"/>
          </w:tcPr>
          <w:p w:rsidR="00000000" w:rsidDel="00000000" w:rsidP="00000000" w:rsidRDefault="00000000" w:rsidRPr="00000000" w14:paraId="00000245">
            <w:pPr>
              <w:widowControl w:val="0"/>
              <w:jc w:val="center"/>
              <w:rPr>
                <w:rFonts w:ascii="Montserrat" w:cs="Montserrat" w:eastAsia="Montserrat" w:hAnsi="Montserrat"/>
                <w:b w:val="1"/>
                <w:bCs w:val="1"/>
                <w:color w:val="3ab44e"/>
                <w:sz w:val="14"/>
                <w:szCs w:val="14"/>
              </w:rPr>
            </w:pPr>
            <w:r w:rsidDel="00000000" w:rsidR="00000000" w:rsidRPr="00000000">
              <w:rPr>
                <w:rFonts w:ascii="Montserrat" w:cs="Montserrat" w:eastAsia="Montserrat" w:hAnsi="Montserrat"/>
                <w:b w:val="1"/>
                <w:bCs w:val="1"/>
                <w:color w:val="3ab44e"/>
                <w:sz w:val="14"/>
                <w:szCs w:val="14"/>
                <w:rtl w:val="0"/>
              </w:rPr>
              <w:t xml:space="preserve">Unrecovered Heat (MWh)</w:t>
            </w:r>
          </w:p>
        </w:tc>
        <w:tc>
          <w:tcPr>
            <w:tcBorders>
              <w:top w:color="c5c6c8" w:space="0" w:sz="8" w:val="single"/>
              <w:left w:color="c5c6c8" w:space="0" w:sz="8" w:val="single"/>
              <w:bottom w:color="c5c6c8" w:space="0" w:sz="8" w:val="single"/>
              <w:right w:color="c5c6c8" w:space="0" w:sz="8" w:val="single"/>
            </w:tcBorders>
            <w:shd w:fill="efefef" w:val="clear"/>
            <w:tcMar>
              <w:top w:w="40.0" w:type="dxa"/>
              <w:left w:w="40.0" w:type="dxa"/>
              <w:bottom w:w="40.0" w:type="dxa"/>
              <w:right w:w="40.0" w:type="dxa"/>
            </w:tcMar>
            <w:vAlign w:val="center"/>
          </w:tcPr>
          <w:p w:rsidR="00000000" w:rsidDel="00000000" w:rsidP="00000000" w:rsidRDefault="00000000" w:rsidRPr="00000000" w14:paraId="00000246">
            <w:pPr>
              <w:widowControl w:val="0"/>
              <w:jc w:val="center"/>
              <w:rPr>
                <w:rFonts w:ascii="Montserrat" w:cs="Montserrat" w:eastAsia="Montserrat" w:hAnsi="Montserrat"/>
                <w:b w:val="1"/>
                <w:bCs w:val="1"/>
                <w:color w:val="3ab44e"/>
                <w:sz w:val="14"/>
                <w:szCs w:val="14"/>
              </w:rPr>
            </w:pPr>
            <w:r w:rsidDel="00000000" w:rsidR="00000000" w:rsidRPr="00000000">
              <w:rPr>
                <w:rFonts w:ascii="Montserrat" w:cs="Montserrat" w:eastAsia="Montserrat" w:hAnsi="Montserrat"/>
                <w:b w:val="1"/>
                <w:bCs w:val="1"/>
                <w:color w:val="3ab44e"/>
                <w:sz w:val="14"/>
                <w:szCs w:val="14"/>
                <w:rtl w:val="0"/>
              </w:rPr>
              <w:t xml:space="preserve">Greenhouse Size (ha)</w:t>
            </w:r>
          </w:p>
        </w:tc>
        <w:tc>
          <w:tcPr>
            <w:tcBorders>
              <w:top w:color="c5c6c8" w:space="0" w:sz="8" w:val="single"/>
              <w:left w:color="c5c6c8" w:space="0" w:sz="8" w:val="single"/>
              <w:bottom w:color="c5c6c8" w:space="0" w:sz="8" w:val="single"/>
              <w:right w:color="c5c6c8" w:space="0" w:sz="8" w:val="single"/>
            </w:tcBorders>
            <w:shd w:fill="efefef" w:val="clear"/>
            <w:tcMar>
              <w:top w:w="40.0" w:type="dxa"/>
              <w:left w:w="40.0" w:type="dxa"/>
              <w:bottom w:w="40.0" w:type="dxa"/>
              <w:right w:w="40.0" w:type="dxa"/>
            </w:tcMar>
            <w:vAlign w:val="center"/>
          </w:tcPr>
          <w:p w:rsidR="00000000" w:rsidDel="00000000" w:rsidP="00000000" w:rsidRDefault="00000000" w:rsidRPr="00000000" w14:paraId="00000247">
            <w:pPr>
              <w:widowControl w:val="0"/>
              <w:jc w:val="center"/>
              <w:rPr>
                <w:rFonts w:ascii="Montserrat" w:cs="Montserrat" w:eastAsia="Montserrat" w:hAnsi="Montserrat"/>
                <w:b w:val="1"/>
                <w:bCs w:val="1"/>
                <w:color w:val="3ab44e"/>
                <w:sz w:val="14"/>
                <w:szCs w:val="14"/>
              </w:rPr>
            </w:pPr>
            <w:r w:rsidDel="00000000" w:rsidR="00000000" w:rsidRPr="00000000">
              <w:rPr>
                <w:rFonts w:ascii="Montserrat" w:cs="Montserrat" w:eastAsia="Montserrat" w:hAnsi="Montserrat"/>
                <w:b w:val="1"/>
                <w:bCs w:val="1"/>
                <w:color w:val="3ab44e"/>
                <w:sz w:val="14"/>
                <w:szCs w:val="14"/>
                <w:rtl w:val="0"/>
              </w:rPr>
              <w:t xml:space="preserve">Tomato Production (tons)</w:t>
            </w:r>
          </w:p>
        </w:tc>
        <w:tc>
          <w:tcPr>
            <w:tcBorders>
              <w:top w:color="c5c6c8" w:space="0" w:sz="8" w:val="single"/>
              <w:left w:color="c5c6c8" w:space="0" w:sz="8" w:val="single"/>
              <w:bottom w:color="c5c6c8" w:space="0" w:sz="8" w:val="single"/>
              <w:right w:color="c5c6c8" w:space="0" w:sz="8" w:val="single"/>
            </w:tcBorders>
            <w:shd w:fill="efefef" w:val="clear"/>
            <w:tcMar>
              <w:top w:w="40.0" w:type="dxa"/>
              <w:left w:w="40.0" w:type="dxa"/>
              <w:bottom w:w="40.0" w:type="dxa"/>
              <w:right w:w="40.0" w:type="dxa"/>
            </w:tcMar>
            <w:vAlign w:val="center"/>
          </w:tcPr>
          <w:p w:rsidR="00000000" w:rsidDel="00000000" w:rsidP="00000000" w:rsidRDefault="00000000" w:rsidRPr="00000000" w14:paraId="00000248">
            <w:pPr>
              <w:widowControl w:val="0"/>
              <w:jc w:val="center"/>
              <w:rPr>
                <w:rFonts w:ascii="Montserrat" w:cs="Montserrat" w:eastAsia="Montserrat" w:hAnsi="Montserrat"/>
                <w:b w:val="1"/>
                <w:bCs w:val="1"/>
                <w:color w:val="3ab44e"/>
                <w:sz w:val="14"/>
                <w:szCs w:val="14"/>
              </w:rPr>
            </w:pPr>
            <w:r w:rsidDel="00000000" w:rsidR="00000000" w:rsidRPr="00000000">
              <w:rPr>
                <w:rFonts w:ascii="Montserrat" w:cs="Montserrat" w:eastAsia="Montserrat" w:hAnsi="Montserrat"/>
                <w:b w:val="1"/>
                <w:bCs w:val="1"/>
                <w:color w:val="3ab44e"/>
                <w:sz w:val="14"/>
                <w:szCs w:val="14"/>
                <w:rtl w:val="0"/>
              </w:rPr>
              <w:t xml:space="preserve">Population: Tomato Food Secure (5.5kg/person)</w:t>
            </w:r>
          </w:p>
        </w:tc>
        <w:tc>
          <w:tcPr>
            <w:tcBorders>
              <w:top w:color="c5c6c8" w:space="0" w:sz="8" w:val="single"/>
              <w:left w:color="c5c6c8" w:space="0" w:sz="8" w:val="single"/>
              <w:bottom w:color="c5c6c8" w:space="0" w:sz="8" w:val="single"/>
              <w:right w:color="c5c6c8" w:space="0" w:sz="8" w:val="single"/>
            </w:tcBorders>
            <w:shd w:fill="efefef" w:val="clear"/>
            <w:tcMar>
              <w:top w:w="40.0" w:type="dxa"/>
              <w:left w:w="40.0" w:type="dxa"/>
              <w:bottom w:w="40.0" w:type="dxa"/>
              <w:right w:w="40.0" w:type="dxa"/>
            </w:tcMar>
            <w:vAlign w:val="center"/>
          </w:tcPr>
          <w:p w:rsidR="00000000" w:rsidDel="00000000" w:rsidP="00000000" w:rsidRDefault="00000000" w:rsidRPr="00000000" w14:paraId="00000249">
            <w:pPr>
              <w:widowControl w:val="0"/>
              <w:jc w:val="center"/>
              <w:rPr>
                <w:rFonts w:ascii="Montserrat" w:cs="Montserrat" w:eastAsia="Montserrat" w:hAnsi="Montserrat"/>
                <w:b w:val="1"/>
                <w:bCs w:val="1"/>
                <w:color w:val="3ab44e"/>
                <w:sz w:val="14"/>
                <w:szCs w:val="14"/>
              </w:rPr>
            </w:pPr>
            <w:r w:rsidDel="00000000" w:rsidR="00000000" w:rsidRPr="00000000">
              <w:rPr>
                <w:rFonts w:ascii="Montserrat" w:cs="Montserrat" w:eastAsia="Montserrat" w:hAnsi="Montserrat"/>
                <w:b w:val="1"/>
                <w:bCs w:val="1"/>
                <w:color w:val="3ab44e"/>
                <w:sz w:val="14"/>
                <w:szCs w:val="14"/>
                <w:rtl w:val="0"/>
              </w:rPr>
              <w:t xml:space="preserve">Jobs</w:t>
            </w:r>
          </w:p>
        </w:tc>
      </w:tr>
      <w:tr>
        <w:trPr>
          <w:cantSplit w:val="0"/>
          <w:trHeight w:val="320" w:hRule="atLeast"/>
          <w:tblHeader w:val="0"/>
        </w:trPr>
        <w:tc>
          <w:tcPr>
            <w:tcBorders>
              <w:top w:color="c5c6c8" w:space="0" w:sz="8" w:val="single"/>
              <w:left w:color="c5c6c8" w:space="0" w:sz="8" w:val="single"/>
              <w:bottom w:color="c5c6c8" w:space="0" w:sz="8" w:val="single"/>
              <w:right w:color="c5c6c8" w:space="0" w:sz="8" w:val="single"/>
            </w:tcBorders>
            <w:tcMar>
              <w:top w:w="40.0" w:type="dxa"/>
              <w:left w:w="40.0" w:type="dxa"/>
              <w:bottom w:w="40.0" w:type="dxa"/>
              <w:right w:w="40.0" w:type="dxa"/>
            </w:tcMar>
            <w:vAlign w:val="center"/>
          </w:tcPr>
          <w:p w:rsidR="00000000" w:rsidDel="00000000" w:rsidP="00000000" w:rsidRDefault="00000000" w:rsidRPr="00000000" w14:paraId="0000024A">
            <w:pPr>
              <w:widowControl w:val="0"/>
              <w:jc w:val="center"/>
              <w:rPr>
                <w:rFonts w:ascii="Montserrat" w:cs="Montserrat" w:eastAsia="Montserrat" w:hAnsi="Montserrat"/>
                <w:color w:val="96989a"/>
                <w:sz w:val="14"/>
                <w:szCs w:val="14"/>
              </w:rPr>
            </w:pPr>
            <w:r w:rsidDel="00000000" w:rsidR="00000000" w:rsidRPr="00000000">
              <w:rPr>
                <w:rFonts w:ascii="Montserrat" w:cs="Montserrat" w:eastAsia="Montserrat" w:hAnsi="Montserrat"/>
                <w:color w:val="96989a"/>
                <w:sz w:val="14"/>
                <w:szCs w:val="14"/>
                <w:rtl w:val="0"/>
              </w:rPr>
              <w:t xml:space="preserve">Peak Match</w:t>
            </w:r>
          </w:p>
        </w:tc>
        <w:tc>
          <w:tcPr>
            <w:tcBorders>
              <w:top w:color="c5c6c8" w:space="0" w:sz="8" w:val="single"/>
              <w:left w:color="c5c6c8" w:space="0" w:sz="8" w:val="single"/>
              <w:bottom w:color="c5c6c8" w:space="0" w:sz="8" w:val="single"/>
              <w:right w:color="c5c6c8" w:space="0" w:sz="8" w:val="single"/>
            </w:tcBorders>
            <w:tcMar>
              <w:top w:w="40.0" w:type="dxa"/>
              <w:left w:w="40.0" w:type="dxa"/>
              <w:bottom w:w="40.0" w:type="dxa"/>
              <w:right w:w="40.0" w:type="dxa"/>
            </w:tcMar>
            <w:vAlign w:val="center"/>
          </w:tcPr>
          <w:p w:rsidR="00000000" w:rsidDel="00000000" w:rsidP="00000000" w:rsidRDefault="00000000" w:rsidRPr="00000000" w14:paraId="0000024B">
            <w:pPr>
              <w:widowControl w:val="0"/>
              <w:jc w:val="center"/>
              <w:rPr>
                <w:rFonts w:ascii="Montserrat" w:cs="Montserrat" w:eastAsia="Montserrat" w:hAnsi="Montserrat"/>
                <w:color w:val="96989a"/>
                <w:sz w:val="14"/>
                <w:szCs w:val="14"/>
              </w:rPr>
            </w:pPr>
            <w:r w:rsidDel="00000000" w:rsidR="00000000" w:rsidRPr="00000000">
              <w:rPr>
                <w:rFonts w:ascii="Montserrat" w:cs="Montserrat" w:eastAsia="Montserrat" w:hAnsi="Montserrat"/>
                <w:color w:val="96989a"/>
                <w:sz w:val="14"/>
                <w:szCs w:val="14"/>
                <w:rtl w:val="0"/>
              </w:rPr>
              <w:t xml:space="preserve">87,600</w:t>
            </w:r>
          </w:p>
        </w:tc>
        <w:tc>
          <w:tcPr>
            <w:tcBorders>
              <w:top w:color="c5c6c8" w:space="0" w:sz="8" w:val="single"/>
              <w:left w:color="c5c6c8" w:space="0" w:sz="8" w:val="single"/>
              <w:bottom w:color="c5c6c8" w:space="0" w:sz="8" w:val="single"/>
              <w:right w:color="c5c6c8" w:space="0" w:sz="8" w:val="single"/>
            </w:tcBorders>
            <w:tcMar>
              <w:top w:w="40.0" w:type="dxa"/>
              <w:left w:w="40.0" w:type="dxa"/>
              <w:bottom w:w="40.0" w:type="dxa"/>
              <w:right w:w="40.0" w:type="dxa"/>
            </w:tcMar>
            <w:vAlign w:val="center"/>
          </w:tcPr>
          <w:p w:rsidR="00000000" w:rsidDel="00000000" w:rsidP="00000000" w:rsidRDefault="00000000" w:rsidRPr="00000000" w14:paraId="0000024C">
            <w:pPr>
              <w:widowControl w:val="0"/>
              <w:jc w:val="center"/>
              <w:rPr>
                <w:rFonts w:ascii="Montserrat" w:cs="Montserrat" w:eastAsia="Montserrat" w:hAnsi="Montserrat"/>
                <w:b w:val="1"/>
                <w:bCs w:val="1"/>
                <w:color w:val="96989a"/>
                <w:sz w:val="14"/>
                <w:szCs w:val="14"/>
              </w:rPr>
            </w:pPr>
            <w:r w:rsidDel="00000000" w:rsidR="00000000" w:rsidRPr="00000000">
              <w:rPr>
                <w:rFonts w:ascii="Montserrat" w:cs="Montserrat" w:eastAsia="Montserrat" w:hAnsi="Montserrat"/>
                <w:b w:val="1"/>
                <w:bCs w:val="1"/>
                <w:color w:val="96989a"/>
                <w:sz w:val="14"/>
                <w:szCs w:val="14"/>
                <w:rtl w:val="0"/>
              </w:rPr>
              <w:t xml:space="preserve">19.9%</w:t>
            </w:r>
          </w:p>
        </w:tc>
        <w:tc>
          <w:tcPr>
            <w:tcBorders>
              <w:top w:color="c5c6c8" w:space="0" w:sz="8" w:val="single"/>
              <w:left w:color="c5c6c8" w:space="0" w:sz="8" w:val="single"/>
              <w:bottom w:color="c5c6c8" w:space="0" w:sz="8" w:val="single"/>
              <w:right w:color="c5c6c8" w:space="0" w:sz="8" w:val="single"/>
            </w:tcBorders>
            <w:tcMar>
              <w:top w:w="40.0" w:type="dxa"/>
              <w:left w:w="40.0" w:type="dxa"/>
              <w:bottom w:w="40.0" w:type="dxa"/>
              <w:right w:w="40.0" w:type="dxa"/>
            </w:tcMar>
            <w:vAlign w:val="center"/>
          </w:tcPr>
          <w:p w:rsidR="00000000" w:rsidDel="00000000" w:rsidP="00000000" w:rsidRDefault="00000000" w:rsidRPr="00000000" w14:paraId="0000024D">
            <w:pPr>
              <w:widowControl w:val="0"/>
              <w:jc w:val="center"/>
              <w:rPr>
                <w:rFonts w:ascii="Montserrat" w:cs="Montserrat" w:eastAsia="Montserrat" w:hAnsi="Montserrat"/>
                <w:color w:val="96989a"/>
                <w:sz w:val="14"/>
                <w:szCs w:val="14"/>
              </w:rPr>
            </w:pPr>
            <w:r w:rsidDel="00000000" w:rsidR="00000000" w:rsidRPr="00000000">
              <w:rPr>
                <w:rFonts w:ascii="Montserrat" w:cs="Montserrat" w:eastAsia="Montserrat" w:hAnsi="Montserrat"/>
                <w:color w:val="96989a"/>
                <w:sz w:val="14"/>
                <w:szCs w:val="14"/>
                <w:rtl w:val="0"/>
              </w:rPr>
              <w:t xml:space="preserve">27,484</w:t>
            </w:r>
          </w:p>
        </w:tc>
        <w:tc>
          <w:tcPr>
            <w:tcBorders>
              <w:top w:color="c5c6c8" w:space="0" w:sz="8" w:val="single"/>
              <w:left w:color="c5c6c8" w:space="0" w:sz="8" w:val="single"/>
              <w:bottom w:color="c5c6c8" w:space="0" w:sz="8" w:val="single"/>
              <w:right w:color="c5c6c8" w:space="0" w:sz="8" w:val="single"/>
            </w:tcBorders>
            <w:tcMar>
              <w:top w:w="40.0" w:type="dxa"/>
              <w:left w:w="40.0" w:type="dxa"/>
              <w:bottom w:w="40.0" w:type="dxa"/>
              <w:right w:w="40.0" w:type="dxa"/>
            </w:tcMar>
            <w:vAlign w:val="center"/>
          </w:tcPr>
          <w:p w:rsidR="00000000" w:rsidDel="00000000" w:rsidP="00000000" w:rsidRDefault="00000000" w:rsidRPr="00000000" w14:paraId="0000024E">
            <w:pPr>
              <w:widowControl w:val="0"/>
              <w:jc w:val="center"/>
              <w:rPr>
                <w:rFonts w:ascii="Montserrat" w:cs="Montserrat" w:eastAsia="Montserrat" w:hAnsi="Montserrat"/>
                <w:color w:val="96989a"/>
                <w:sz w:val="14"/>
                <w:szCs w:val="14"/>
              </w:rPr>
            </w:pPr>
            <w:r w:rsidDel="00000000" w:rsidR="00000000" w:rsidRPr="00000000">
              <w:rPr>
                <w:rFonts w:ascii="Montserrat" w:cs="Montserrat" w:eastAsia="Montserrat" w:hAnsi="Montserrat"/>
                <w:color w:val="96989a"/>
                <w:sz w:val="14"/>
                <w:szCs w:val="14"/>
                <w:rtl w:val="0"/>
              </w:rPr>
              <w:t xml:space="preserve">70,146</w:t>
            </w:r>
          </w:p>
        </w:tc>
        <w:tc>
          <w:tcPr>
            <w:tcBorders>
              <w:top w:color="c5c6c8" w:space="0" w:sz="8" w:val="single"/>
              <w:left w:color="c5c6c8" w:space="0" w:sz="8" w:val="single"/>
              <w:bottom w:color="c5c6c8" w:space="0" w:sz="8" w:val="single"/>
              <w:right w:color="c5c6c8" w:space="0" w:sz="8" w:val="single"/>
            </w:tcBorders>
            <w:tcMar>
              <w:top w:w="40.0" w:type="dxa"/>
              <w:left w:w="40.0" w:type="dxa"/>
              <w:bottom w:w="40.0" w:type="dxa"/>
              <w:right w:w="40.0" w:type="dxa"/>
            </w:tcMar>
            <w:vAlign w:val="center"/>
          </w:tcPr>
          <w:p w:rsidR="00000000" w:rsidDel="00000000" w:rsidP="00000000" w:rsidRDefault="00000000" w:rsidRPr="00000000" w14:paraId="0000024F">
            <w:pPr>
              <w:widowControl w:val="0"/>
              <w:jc w:val="center"/>
              <w:rPr>
                <w:rFonts w:ascii="Montserrat" w:cs="Montserrat" w:eastAsia="Montserrat" w:hAnsi="Montserrat"/>
                <w:color w:val="96989a"/>
                <w:sz w:val="14"/>
                <w:szCs w:val="14"/>
              </w:rPr>
            </w:pPr>
            <w:r w:rsidDel="00000000" w:rsidR="00000000" w:rsidRPr="00000000">
              <w:rPr>
                <w:rFonts w:ascii="Montserrat" w:cs="Montserrat" w:eastAsia="Montserrat" w:hAnsi="Montserrat"/>
                <w:color w:val="96989a"/>
                <w:sz w:val="14"/>
                <w:szCs w:val="14"/>
                <w:rtl w:val="0"/>
              </w:rPr>
              <w:t xml:space="preserve">6.4</w:t>
            </w:r>
          </w:p>
        </w:tc>
        <w:tc>
          <w:tcPr>
            <w:tcBorders>
              <w:top w:color="c5c6c8" w:space="0" w:sz="8" w:val="single"/>
              <w:left w:color="c5c6c8" w:space="0" w:sz="8" w:val="single"/>
              <w:bottom w:color="c5c6c8" w:space="0" w:sz="8" w:val="single"/>
              <w:right w:color="c5c6c8" w:space="0" w:sz="8" w:val="single"/>
            </w:tcBorders>
            <w:tcMar>
              <w:top w:w="40.0" w:type="dxa"/>
              <w:left w:w="40.0" w:type="dxa"/>
              <w:bottom w:w="40.0" w:type="dxa"/>
              <w:right w:w="40.0" w:type="dxa"/>
            </w:tcMar>
            <w:vAlign w:val="center"/>
          </w:tcPr>
          <w:p w:rsidR="00000000" w:rsidDel="00000000" w:rsidP="00000000" w:rsidRDefault="00000000" w:rsidRPr="00000000" w14:paraId="00000250">
            <w:pPr>
              <w:widowControl w:val="0"/>
              <w:jc w:val="center"/>
              <w:rPr>
                <w:rFonts w:ascii="Montserrat" w:cs="Montserrat" w:eastAsia="Montserrat" w:hAnsi="Montserrat"/>
                <w:color w:val="96989a"/>
                <w:sz w:val="14"/>
                <w:szCs w:val="14"/>
              </w:rPr>
            </w:pPr>
            <w:r w:rsidDel="00000000" w:rsidR="00000000" w:rsidRPr="00000000">
              <w:rPr>
                <w:rFonts w:ascii="Montserrat" w:cs="Montserrat" w:eastAsia="Montserrat" w:hAnsi="Montserrat"/>
                <w:color w:val="96989a"/>
                <w:sz w:val="14"/>
                <w:szCs w:val="14"/>
                <w:rtl w:val="0"/>
              </w:rPr>
              <w:t xml:space="preserve">2,716</w:t>
            </w:r>
          </w:p>
        </w:tc>
        <w:tc>
          <w:tcPr>
            <w:tcBorders>
              <w:top w:color="c5c6c8" w:space="0" w:sz="8" w:val="single"/>
              <w:left w:color="c5c6c8" w:space="0" w:sz="8" w:val="single"/>
              <w:bottom w:color="c5c6c8" w:space="0" w:sz="8" w:val="single"/>
              <w:right w:color="c5c6c8" w:space="0" w:sz="8" w:val="single"/>
            </w:tcBorders>
            <w:tcMar>
              <w:top w:w="40.0" w:type="dxa"/>
              <w:left w:w="40.0" w:type="dxa"/>
              <w:bottom w:w="40.0" w:type="dxa"/>
              <w:right w:w="40.0" w:type="dxa"/>
            </w:tcMar>
            <w:vAlign w:val="center"/>
          </w:tcPr>
          <w:p w:rsidR="00000000" w:rsidDel="00000000" w:rsidP="00000000" w:rsidRDefault="00000000" w:rsidRPr="00000000" w14:paraId="00000251">
            <w:pPr>
              <w:widowControl w:val="0"/>
              <w:jc w:val="center"/>
              <w:rPr>
                <w:rFonts w:ascii="Montserrat" w:cs="Montserrat" w:eastAsia="Montserrat" w:hAnsi="Montserrat"/>
                <w:color w:val="96989a"/>
                <w:sz w:val="14"/>
                <w:szCs w:val="14"/>
              </w:rPr>
            </w:pPr>
            <w:r w:rsidDel="00000000" w:rsidR="00000000" w:rsidRPr="00000000">
              <w:rPr>
                <w:rFonts w:ascii="Montserrat" w:cs="Montserrat" w:eastAsia="Montserrat" w:hAnsi="Montserrat"/>
                <w:color w:val="96989a"/>
                <w:sz w:val="14"/>
                <w:szCs w:val="14"/>
                <w:rtl w:val="0"/>
              </w:rPr>
              <w:t xml:space="preserve">493,902</w:t>
            </w:r>
          </w:p>
        </w:tc>
        <w:tc>
          <w:tcPr>
            <w:tcBorders>
              <w:top w:color="c5c6c8" w:space="0" w:sz="8" w:val="single"/>
              <w:left w:color="c5c6c8" w:space="0" w:sz="8" w:val="single"/>
              <w:bottom w:color="c5c6c8" w:space="0" w:sz="8" w:val="single"/>
              <w:right w:color="c5c6c8" w:space="0" w:sz="8" w:val="single"/>
            </w:tcBorders>
            <w:tcMar>
              <w:top w:w="40.0" w:type="dxa"/>
              <w:left w:w="40.0" w:type="dxa"/>
              <w:bottom w:w="40.0" w:type="dxa"/>
              <w:right w:w="40.0" w:type="dxa"/>
            </w:tcMar>
            <w:vAlign w:val="center"/>
          </w:tcPr>
          <w:p w:rsidR="00000000" w:rsidDel="00000000" w:rsidP="00000000" w:rsidRDefault="00000000" w:rsidRPr="00000000" w14:paraId="00000252">
            <w:pPr>
              <w:widowControl w:val="0"/>
              <w:jc w:val="center"/>
              <w:rPr>
                <w:rFonts w:ascii="Montserrat" w:cs="Montserrat" w:eastAsia="Montserrat" w:hAnsi="Montserrat"/>
                <w:color w:val="96989a"/>
                <w:sz w:val="14"/>
                <w:szCs w:val="14"/>
              </w:rPr>
            </w:pPr>
            <w:r w:rsidDel="00000000" w:rsidR="00000000" w:rsidRPr="00000000">
              <w:rPr>
                <w:rFonts w:ascii="Montserrat" w:cs="Montserrat" w:eastAsia="Montserrat" w:hAnsi="Montserrat"/>
                <w:color w:val="96989a"/>
                <w:sz w:val="14"/>
                <w:szCs w:val="14"/>
                <w:rtl w:val="0"/>
              </w:rPr>
              <w:t xml:space="preserve">40</w:t>
            </w:r>
          </w:p>
        </w:tc>
      </w:tr>
      <w:tr>
        <w:trPr>
          <w:cantSplit w:val="0"/>
          <w:trHeight w:val="320" w:hRule="atLeast"/>
          <w:tblHeader w:val="0"/>
        </w:trPr>
        <w:tc>
          <w:tcPr>
            <w:tcBorders>
              <w:top w:color="c5c6c8" w:space="0" w:sz="8" w:val="single"/>
              <w:left w:color="c5c6c8" w:space="0" w:sz="8" w:val="single"/>
              <w:bottom w:color="c5c6c8" w:space="0" w:sz="8" w:val="single"/>
              <w:right w:color="c5c6c8" w:space="0" w:sz="8" w:val="single"/>
            </w:tcBorders>
            <w:tcMar>
              <w:top w:w="40.0" w:type="dxa"/>
              <w:left w:w="40.0" w:type="dxa"/>
              <w:bottom w:w="40.0" w:type="dxa"/>
              <w:right w:w="40.0" w:type="dxa"/>
            </w:tcMar>
            <w:vAlign w:val="center"/>
          </w:tcPr>
          <w:p w:rsidR="00000000" w:rsidDel="00000000" w:rsidP="00000000" w:rsidRDefault="00000000" w:rsidRPr="00000000" w14:paraId="00000253">
            <w:pPr>
              <w:widowControl w:val="0"/>
              <w:jc w:val="center"/>
              <w:rPr>
                <w:rFonts w:ascii="Montserrat" w:cs="Montserrat" w:eastAsia="Montserrat" w:hAnsi="Montserrat"/>
                <w:color w:val="96989a"/>
                <w:sz w:val="14"/>
                <w:szCs w:val="14"/>
              </w:rPr>
            </w:pPr>
            <w:r w:rsidDel="00000000" w:rsidR="00000000" w:rsidRPr="00000000">
              <w:rPr>
                <w:rFonts w:ascii="Montserrat" w:cs="Montserrat" w:eastAsia="Montserrat" w:hAnsi="Montserrat"/>
                <w:color w:val="96989a"/>
                <w:sz w:val="14"/>
                <w:szCs w:val="14"/>
                <w:rtl w:val="0"/>
              </w:rPr>
              <w:t xml:space="preserve">Base Load</w:t>
            </w:r>
          </w:p>
        </w:tc>
        <w:tc>
          <w:tcPr>
            <w:tcBorders>
              <w:top w:color="c5c6c8" w:space="0" w:sz="8" w:val="single"/>
              <w:left w:color="c5c6c8" w:space="0" w:sz="8" w:val="single"/>
              <w:bottom w:color="c5c6c8" w:space="0" w:sz="8" w:val="single"/>
              <w:right w:color="c5c6c8" w:space="0" w:sz="8" w:val="single"/>
            </w:tcBorders>
            <w:tcMar>
              <w:top w:w="40.0" w:type="dxa"/>
              <w:left w:w="40.0" w:type="dxa"/>
              <w:bottom w:w="40.0" w:type="dxa"/>
              <w:right w:w="40.0" w:type="dxa"/>
            </w:tcMar>
            <w:vAlign w:val="center"/>
          </w:tcPr>
          <w:p w:rsidR="00000000" w:rsidDel="00000000" w:rsidP="00000000" w:rsidRDefault="00000000" w:rsidRPr="00000000" w14:paraId="00000254">
            <w:pPr>
              <w:widowControl w:val="0"/>
              <w:jc w:val="center"/>
              <w:rPr>
                <w:rFonts w:ascii="Montserrat" w:cs="Montserrat" w:eastAsia="Montserrat" w:hAnsi="Montserrat"/>
                <w:color w:val="96989a"/>
                <w:sz w:val="14"/>
                <w:szCs w:val="14"/>
              </w:rPr>
            </w:pPr>
            <w:r w:rsidDel="00000000" w:rsidR="00000000" w:rsidRPr="00000000">
              <w:rPr>
                <w:rFonts w:ascii="Montserrat" w:cs="Montserrat" w:eastAsia="Montserrat" w:hAnsi="Montserrat"/>
                <w:color w:val="96989a"/>
                <w:sz w:val="14"/>
                <w:szCs w:val="14"/>
                <w:rtl w:val="0"/>
              </w:rPr>
              <w:t xml:space="preserve">87,600</w:t>
            </w:r>
          </w:p>
        </w:tc>
        <w:tc>
          <w:tcPr>
            <w:tcBorders>
              <w:top w:color="c5c6c8" w:space="0" w:sz="8" w:val="single"/>
              <w:left w:color="c5c6c8" w:space="0" w:sz="8" w:val="single"/>
              <w:bottom w:color="c5c6c8" w:space="0" w:sz="8" w:val="single"/>
              <w:right w:color="c5c6c8" w:space="0" w:sz="8" w:val="single"/>
            </w:tcBorders>
            <w:tcMar>
              <w:top w:w="40.0" w:type="dxa"/>
              <w:left w:w="40.0" w:type="dxa"/>
              <w:bottom w:w="40.0" w:type="dxa"/>
              <w:right w:w="40.0" w:type="dxa"/>
            </w:tcMar>
            <w:vAlign w:val="center"/>
          </w:tcPr>
          <w:p w:rsidR="00000000" w:rsidDel="00000000" w:rsidP="00000000" w:rsidRDefault="00000000" w:rsidRPr="00000000" w14:paraId="00000255">
            <w:pPr>
              <w:widowControl w:val="0"/>
              <w:jc w:val="center"/>
              <w:rPr>
                <w:rFonts w:ascii="Montserrat" w:cs="Montserrat" w:eastAsia="Montserrat" w:hAnsi="Montserrat"/>
                <w:b w:val="1"/>
                <w:bCs w:val="1"/>
                <w:color w:val="96989a"/>
                <w:sz w:val="14"/>
                <w:szCs w:val="14"/>
              </w:rPr>
            </w:pPr>
            <w:r w:rsidDel="00000000" w:rsidR="00000000" w:rsidRPr="00000000">
              <w:rPr>
                <w:rFonts w:ascii="Montserrat" w:cs="Montserrat" w:eastAsia="Montserrat" w:hAnsi="Montserrat"/>
                <w:b w:val="1"/>
                <w:bCs w:val="1"/>
                <w:color w:val="96989a"/>
                <w:sz w:val="14"/>
                <w:szCs w:val="14"/>
                <w:rtl w:val="0"/>
              </w:rPr>
              <w:t xml:space="preserve">63.5%</w:t>
            </w:r>
          </w:p>
        </w:tc>
        <w:tc>
          <w:tcPr>
            <w:tcBorders>
              <w:top w:color="c5c6c8" w:space="0" w:sz="8" w:val="single"/>
              <w:left w:color="c5c6c8" w:space="0" w:sz="8" w:val="single"/>
              <w:bottom w:color="c5c6c8" w:space="0" w:sz="8" w:val="single"/>
              <w:right w:color="c5c6c8" w:space="0" w:sz="8" w:val="single"/>
            </w:tcBorders>
            <w:tcMar>
              <w:top w:w="40.0" w:type="dxa"/>
              <w:left w:w="40.0" w:type="dxa"/>
              <w:bottom w:w="40.0" w:type="dxa"/>
              <w:right w:w="40.0" w:type="dxa"/>
            </w:tcMar>
            <w:vAlign w:val="center"/>
          </w:tcPr>
          <w:p w:rsidR="00000000" w:rsidDel="00000000" w:rsidP="00000000" w:rsidRDefault="00000000" w:rsidRPr="00000000" w14:paraId="00000256">
            <w:pPr>
              <w:widowControl w:val="0"/>
              <w:jc w:val="center"/>
              <w:rPr>
                <w:rFonts w:ascii="Montserrat" w:cs="Montserrat" w:eastAsia="Montserrat" w:hAnsi="Montserrat"/>
                <w:color w:val="96989a"/>
                <w:sz w:val="14"/>
                <w:szCs w:val="14"/>
              </w:rPr>
            </w:pPr>
            <w:r w:rsidDel="00000000" w:rsidR="00000000" w:rsidRPr="00000000">
              <w:rPr>
                <w:rFonts w:ascii="Montserrat" w:cs="Montserrat" w:eastAsia="Montserrat" w:hAnsi="Montserrat"/>
                <w:color w:val="96989a"/>
                <w:sz w:val="14"/>
                <w:szCs w:val="14"/>
                <w:rtl w:val="0"/>
              </w:rPr>
              <w:t xml:space="preserve">87,600</w:t>
            </w:r>
          </w:p>
        </w:tc>
        <w:tc>
          <w:tcPr>
            <w:tcBorders>
              <w:top w:color="c5c6c8" w:space="0" w:sz="8" w:val="single"/>
              <w:left w:color="c5c6c8" w:space="0" w:sz="8" w:val="single"/>
              <w:bottom w:color="c5c6c8" w:space="0" w:sz="8" w:val="single"/>
              <w:right w:color="c5c6c8" w:space="0" w:sz="8" w:val="single"/>
            </w:tcBorders>
            <w:tcMar>
              <w:top w:w="40.0" w:type="dxa"/>
              <w:left w:w="40.0" w:type="dxa"/>
              <w:bottom w:w="40.0" w:type="dxa"/>
              <w:right w:w="40.0" w:type="dxa"/>
            </w:tcMar>
            <w:vAlign w:val="center"/>
          </w:tcPr>
          <w:p w:rsidR="00000000" w:rsidDel="00000000" w:rsidP="00000000" w:rsidRDefault="00000000" w:rsidRPr="00000000" w14:paraId="00000257">
            <w:pPr>
              <w:widowControl w:val="0"/>
              <w:jc w:val="center"/>
              <w:rPr>
                <w:rFonts w:ascii="Montserrat" w:cs="Montserrat" w:eastAsia="Montserrat" w:hAnsi="Montserrat"/>
                <w:color w:val="96989a"/>
                <w:sz w:val="14"/>
                <w:szCs w:val="14"/>
              </w:rPr>
            </w:pPr>
            <w:r w:rsidDel="00000000" w:rsidR="00000000" w:rsidRPr="00000000">
              <w:rPr>
                <w:rFonts w:ascii="Montserrat" w:cs="Montserrat" w:eastAsia="Montserrat" w:hAnsi="Montserrat"/>
                <w:color w:val="96989a"/>
                <w:sz w:val="14"/>
                <w:szCs w:val="14"/>
                <w:rtl w:val="0"/>
              </w:rPr>
              <w:t xml:space="preserve">31,971</w:t>
            </w:r>
          </w:p>
        </w:tc>
        <w:tc>
          <w:tcPr>
            <w:tcBorders>
              <w:top w:color="c5c6c8" w:space="0" w:sz="8" w:val="single"/>
              <w:left w:color="c5c6c8" w:space="0" w:sz="8" w:val="single"/>
              <w:bottom w:color="c5c6c8" w:space="0" w:sz="8" w:val="single"/>
              <w:right w:color="c5c6c8" w:space="0" w:sz="8" w:val="single"/>
            </w:tcBorders>
            <w:tcMar>
              <w:top w:w="40.0" w:type="dxa"/>
              <w:left w:w="40.0" w:type="dxa"/>
              <w:bottom w:w="40.0" w:type="dxa"/>
              <w:right w:w="40.0" w:type="dxa"/>
            </w:tcMar>
            <w:vAlign w:val="center"/>
          </w:tcPr>
          <w:p w:rsidR="00000000" w:rsidDel="00000000" w:rsidP="00000000" w:rsidRDefault="00000000" w:rsidRPr="00000000" w14:paraId="00000258">
            <w:pPr>
              <w:widowControl w:val="0"/>
              <w:jc w:val="center"/>
              <w:rPr>
                <w:rFonts w:ascii="Montserrat" w:cs="Montserrat" w:eastAsia="Montserrat" w:hAnsi="Montserrat"/>
                <w:color w:val="96989a"/>
                <w:sz w:val="14"/>
                <w:szCs w:val="14"/>
              </w:rPr>
            </w:pPr>
            <w:r w:rsidDel="00000000" w:rsidR="00000000" w:rsidRPr="00000000">
              <w:rPr>
                <w:rFonts w:ascii="Montserrat" w:cs="Montserrat" w:eastAsia="Montserrat" w:hAnsi="Montserrat"/>
                <w:color w:val="96989a"/>
                <w:sz w:val="14"/>
                <w:szCs w:val="14"/>
                <w:rtl w:val="0"/>
              </w:rPr>
              <w:t xml:space="preserve">20.4</w:t>
            </w:r>
          </w:p>
        </w:tc>
        <w:tc>
          <w:tcPr>
            <w:tcBorders>
              <w:top w:color="c5c6c8" w:space="0" w:sz="8" w:val="single"/>
              <w:left w:color="c5c6c8" w:space="0" w:sz="8" w:val="single"/>
              <w:bottom w:color="c5c6c8" w:space="0" w:sz="8" w:val="single"/>
              <w:right w:color="c5c6c8" w:space="0" w:sz="8" w:val="single"/>
            </w:tcBorders>
            <w:tcMar>
              <w:top w:w="40.0" w:type="dxa"/>
              <w:left w:w="40.0" w:type="dxa"/>
              <w:bottom w:w="40.0" w:type="dxa"/>
              <w:right w:w="40.0" w:type="dxa"/>
            </w:tcMar>
            <w:vAlign w:val="center"/>
          </w:tcPr>
          <w:p w:rsidR="00000000" w:rsidDel="00000000" w:rsidP="00000000" w:rsidRDefault="00000000" w:rsidRPr="00000000" w14:paraId="00000259">
            <w:pPr>
              <w:widowControl w:val="0"/>
              <w:jc w:val="center"/>
              <w:rPr>
                <w:rFonts w:ascii="Montserrat" w:cs="Montserrat" w:eastAsia="Montserrat" w:hAnsi="Montserrat"/>
                <w:color w:val="96989a"/>
                <w:sz w:val="14"/>
                <w:szCs w:val="14"/>
              </w:rPr>
            </w:pPr>
            <w:r w:rsidDel="00000000" w:rsidR="00000000" w:rsidRPr="00000000">
              <w:rPr>
                <w:rFonts w:ascii="Montserrat" w:cs="Montserrat" w:eastAsia="Montserrat" w:hAnsi="Montserrat"/>
                <w:color w:val="96989a"/>
                <w:sz w:val="14"/>
                <w:szCs w:val="14"/>
                <w:rtl w:val="0"/>
              </w:rPr>
              <w:t xml:space="preserve">8,658</w:t>
            </w:r>
          </w:p>
        </w:tc>
        <w:tc>
          <w:tcPr>
            <w:tcBorders>
              <w:top w:color="c5c6c8" w:space="0" w:sz="8" w:val="single"/>
              <w:left w:color="c5c6c8" w:space="0" w:sz="8" w:val="single"/>
              <w:bottom w:color="c5c6c8" w:space="0" w:sz="8" w:val="single"/>
              <w:right w:color="c5c6c8" w:space="0" w:sz="8" w:val="single"/>
            </w:tcBorders>
            <w:tcMar>
              <w:top w:w="40.0" w:type="dxa"/>
              <w:left w:w="40.0" w:type="dxa"/>
              <w:bottom w:w="40.0" w:type="dxa"/>
              <w:right w:w="40.0" w:type="dxa"/>
            </w:tcMar>
            <w:vAlign w:val="center"/>
          </w:tcPr>
          <w:p w:rsidR="00000000" w:rsidDel="00000000" w:rsidP="00000000" w:rsidRDefault="00000000" w:rsidRPr="00000000" w14:paraId="0000025A">
            <w:pPr>
              <w:widowControl w:val="0"/>
              <w:jc w:val="center"/>
              <w:rPr>
                <w:rFonts w:ascii="Montserrat" w:cs="Montserrat" w:eastAsia="Montserrat" w:hAnsi="Montserrat"/>
                <w:color w:val="96989a"/>
                <w:sz w:val="14"/>
                <w:szCs w:val="14"/>
              </w:rPr>
            </w:pPr>
            <w:r w:rsidDel="00000000" w:rsidR="00000000" w:rsidRPr="00000000">
              <w:rPr>
                <w:rFonts w:ascii="Montserrat" w:cs="Montserrat" w:eastAsia="Montserrat" w:hAnsi="Montserrat"/>
                <w:color w:val="96989a"/>
                <w:sz w:val="14"/>
                <w:szCs w:val="14"/>
                <w:rtl w:val="0"/>
              </w:rPr>
              <w:t xml:space="preserve">1,574,207</w:t>
            </w:r>
          </w:p>
        </w:tc>
        <w:tc>
          <w:tcPr>
            <w:tcBorders>
              <w:top w:color="c5c6c8" w:space="0" w:sz="8" w:val="single"/>
              <w:left w:color="c5c6c8" w:space="0" w:sz="8" w:val="single"/>
              <w:bottom w:color="c5c6c8" w:space="0" w:sz="8" w:val="single"/>
              <w:right w:color="c5c6c8" w:space="0" w:sz="8" w:val="single"/>
            </w:tcBorders>
            <w:tcMar>
              <w:top w:w="40.0" w:type="dxa"/>
              <w:left w:w="40.0" w:type="dxa"/>
              <w:bottom w:w="40.0" w:type="dxa"/>
              <w:right w:w="40.0" w:type="dxa"/>
            </w:tcMar>
            <w:vAlign w:val="center"/>
          </w:tcPr>
          <w:p w:rsidR="00000000" w:rsidDel="00000000" w:rsidP="00000000" w:rsidRDefault="00000000" w:rsidRPr="00000000" w14:paraId="0000025B">
            <w:pPr>
              <w:widowControl w:val="0"/>
              <w:jc w:val="center"/>
              <w:rPr>
                <w:rFonts w:ascii="Montserrat" w:cs="Montserrat" w:eastAsia="Montserrat" w:hAnsi="Montserrat"/>
                <w:color w:val="96989a"/>
                <w:sz w:val="14"/>
                <w:szCs w:val="14"/>
              </w:rPr>
            </w:pPr>
            <w:r w:rsidDel="00000000" w:rsidR="00000000" w:rsidRPr="00000000">
              <w:rPr>
                <w:rFonts w:ascii="Montserrat" w:cs="Montserrat" w:eastAsia="Montserrat" w:hAnsi="Montserrat"/>
                <w:color w:val="96989a"/>
                <w:sz w:val="14"/>
                <w:szCs w:val="14"/>
                <w:rtl w:val="0"/>
              </w:rPr>
              <w:t xml:space="preserve">126</w:t>
            </w:r>
          </w:p>
        </w:tc>
      </w:tr>
      <w:tr>
        <w:trPr>
          <w:cantSplit w:val="0"/>
          <w:trHeight w:val="320" w:hRule="atLeast"/>
          <w:tblHeader w:val="0"/>
        </w:trPr>
        <w:tc>
          <w:tcPr>
            <w:tcBorders>
              <w:top w:color="c5c6c8" w:space="0" w:sz="8" w:val="single"/>
              <w:left w:color="c5c6c8" w:space="0" w:sz="8" w:val="single"/>
              <w:bottom w:color="c5c6c8" w:space="0" w:sz="8" w:val="single"/>
              <w:right w:color="c5c6c8" w:space="0" w:sz="8" w:val="single"/>
            </w:tcBorders>
            <w:tcMar>
              <w:top w:w="40.0" w:type="dxa"/>
              <w:left w:w="40.0" w:type="dxa"/>
              <w:bottom w:w="40.0" w:type="dxa"/>
              <w:right w:w="40.0" w:type="dxa"/>
            </w:tcMar>
            <w:vAlign w:val="center"/>
          </w:tcPr>
          <w:p w:rsidR="00000000" w:rsidDel="00000000" w:rsidP="00000000" w:rsidRDefault="00000000" w:rsidRPr="00000000" w14:paraId="0000025C">
            <w:pPr>
              <w:widowControl w:val="0"/>
              <w:jc w:val="center"/>
              <w:rPr>
                <w:rFonts w:ascii="Montserrat" w:cs="Montserrat" w:eastAsia="Montserrat" w:hAnsi="Montserrat"/>
                <w:color w:val="96989a"/>
                <w:sz w:val="14"/>
                <w:szCs w:val="14"/>
              </w:rPr>
            </w:pPr>
            <w:r w:rsidDel="00000000" w:rsidR="00000000" w:rsidRPr="00000000">
              <w:rPr>
                <w:rFonts w:ascii="Montserrat" w:cs="Montserrat" w:eastAsia="Montserrat" w:hAnsi="Montserrat"/>
                <w:color w:val="96989a"/>
                <w:sz w:val="14"/>
                <w:szCs w:val="14"/>
                <w:rtl w:val="0"/>
              </w:rPr>
              <w:t xml:space="preserve">Max Use</w:t>
            </w:r>
          </w:p>
        </w:tc>
        <w:tc>
          <w:tcPr>
            <w:tcBorders>
              <w:top w:color="c5c6c8" w:space="0" w:sz="8" w:val="single"/>
              <w:left w:color="c5c6c8" w:space="0" w:sz="8" w:val="single"/>
              <w:bottom w:color="c5c6c8" w:space="0" w:sz="8" w:val="single"/>
              <w:right w:color="c5c6c8" w:space="0" w:sz="8" w:val="single"/>
            </w:tcBorders>
            <w:tcMar>
              <w:top w:w="40.0" w:type="dxa"/>
              <w:left w:w="40.0" w:type="dxa"/>
              <w:bottom w:w="40.0" w:type="dxa"/>
              <w:right w:w="40.0" w:type="dxa"/>
            </w:tcMar>
            <w:vAlign w:val="center"/>
          </w:tcPr>
          <w:p w:rsidR="00000000" w:rsidDel="00000000" w:rsidP="00000000" w:rsidRDefault="00000000" w:rsidRPr="00000000" w14:paraId="0000025D">
            <w:pPr>
              <w:widowControl w:val="0"/>
              <w:jc w:val="center"/>
              <w:rPr>
                <w:rFonts w:ascii="Montserrat" w:cs="Montserrat" w:eastAsia="Montserrat" w:hAnsi="Montserrat"/>
                <w:color w:val="96989a"/>
                <w:sz w:val="14"/>
                <w:szCs w:val="14"/>
              </w:rPr>
            </w:pPr>
            <w:r w:rsidDel="00000000" w:rsidR="00000000" w:rsidRPr="00000000">
              <w:rPr>
                <w:rFonts w:ascii="Montserrat" w:cs="Montserrat" w:eastAsia="Montserrat" w:hAnsi="Montserrat"/>
                <w:color w:val="96989a"/>
                <w:sz w:val="14"/>
                <w:szCs w:val="14"/>
                <w:rtl w:val="0"/>
              </w:rPr>
              <w:t xml:space="preserve">87,600</w:t>
            </w:r>
          </w:p>
        </w:tc>
        <w:tc>
          <w:tcPr>
            <w:tcBorders>
              <w:top w:color="c5c6c8" w:space="0" w:sz="8" w:val="single"/>
              <w:left w:color="c5c6c8" w:space="0" w:sz="8" w:val="single"/>
              <w:bottom w:color="c5c6c8" w:space="0" w:sz="8" w:val="single"/>
              <w:right w:color="c5c6c8" w:space="0" w:sz="8" w:val="single"/>
            </w:tcBorders>
            <w:tcMar>
              <w:top w:w="40.0" w:type="dxa"/>
              <w:left w:w="40.0" w:type="dxa"/>
              <w:bottom w:w="40.0" w:type="dxa"/>
              <w:right w:w="40.0" w:type="dxa"/>
            </w:tcMar>
            <w:vAlign w:val="center"/>
          </w:tcPr>
          <w:p w:rsidR="00000000" w:rsidDel="00000000" w:rsidP="00000000" w:rsidRDefault="00000000" w:rsidRPr="00000000" w14:paraId="0000025E">
            <w:pPr>
              <w:widowControl w:val="0"/>
              <w:jc w:val="center"/>
              <w:rPr>
                <w:rFonts w:ascii="Montserrat" w:cs="Montserrat" w:eastAsia="Montserrat" w:hAnsi="Montserrat"/>
                <w:b w:val="1"/>
                <w:bCs w:val="1"/>
                <w:color w:val="96989a"/>
                <w:sz w:val="14"/>
                <w:szCs w:val="14"/>
              </w:rPr>
            </w:pPr>
            <w:r w:rsidDel="00000000" w:rsidR="00000000" w:rsidRPr="00000000">
              <w:rPr>
                <w:rFonts w:ascii="Montserrat" w:cs="Montserrat" w:eastAsia="Montserrat" w:hAnsi="Montserrat"/>
                <w:b w:val="1"/>
                <w:bCs w:val="1"/>
                <w:color w:val="96989a"/>
                <w:sz w:val="14"/>
                <w:szCs w:val="14"/>
                <w:rtl w:val="0"/>
              </w:rPr>
              <w:t xml:space="preserve">99.6%</w:t>
            </w:r>
          </w:p>
        </w:tc>
        <w:tc>
          <w:tcPr>
            <w:tcBorders>
              <w:top w:color="c5c6c8" w:space="0" w:sz="8" w:val="single"/>
              <w:left w:color="c5c6c8" w:space="0" w:sz="8" w:val="single"/>
              <w:bottom w:color="c5c6c8" w:space="0" w:sz="8" w:val="single"/>
              <w:right w:color="c5c6c8" w:space="0" w:sz="8" w:val="single"/>
            </w:tcBorders>
            <w:tcMar>
              <w:top w:w="40.0" w:type="dxa"/>
              <w:left w:w="40.0" w:type="dxa"/>
              <w:bottom w:w="40.0" w:type="dxa"/>
              <w:right w:w="40.0" w:type="dxa"/>
            </w:tcMar>
            <w:vAlign w:val="center"/>
          </w:tcPr>
          <w:p w:rsidR="00000000" w:rsidDel="00000000" w:rsidP="00000000" w:rsidRDefault="00000000" w:rsidRPr="00000000" w14:paraId="0000025F">
            <w:pPr>
              <w:widowControl w:val="0"/>
              <w:jc w:val="center"/>
              <w:rPr>
                <w:rFonts w:ascii="Montserrat" w:cs="Montserrat" w:eastAsia="Montserrat" w:hAnsi="Montserrat"/>
                <w:color w:val="96989a"/>
                <w:sz w:val="14"/>
                <w:szCs w:val="14"/>
              </w:rPr>
            </w:pPr>
            <w:r w:rsidDel="00000000" w:rsidR="00000000" w:rsidRPr="00000000">
              <w:rPr>
                <w:rFonts w:ascii="Montserrat" w:cs="Montserrat" w:eastAsia="Montserrat" w:hAnsi="Montserrat"/>
                <w:color w:val="96989a"/>
                <w:sz w:val="14"/>
                <w:szCs w:val="14"/>
                <w:rtl w:val="0"/>
              </w:rPr>
              <w:t xml:space="preserve">137,423</w:t>
            </w:r>
          </w:p>
        </w:tc>
        <w:tc>
          <w:tcPr>
            <w:tcBorders>
              <w:top w:color="c5c6c8" w:space="0" w:sz="8" w:val="single"/>
              <w:left w:color="c5c6c8" w:space="0" w:sz="8" w:val="single"/>
              <w:bottom w:color="c5c6c8" w:space="0" w:sz="8" w:val="single"/>
              <w:right w:color="c5c6c8" w:space="0" w:sz="8" w:val="single"/>
            </w:tcBorders>
            <w:tcMar>
              <w:top w:w="40.0" w:type="dxa"/>
              <w:left w:w="40.0" w:type="dxa"/>
              <w:bottom w:w="40.0" w:type="dxa"/>
              <w:right w:w="40.0" w:type="dxa"/>
            </w:tcMar>
            <w:vAlign w:val="center"/>
          </w:tcPr>
          <w:p w:rsidR="00000000" w:rsidDel="00000000" w:rsidP="00000000" w:rsidRDefault="00000000" w:rsidRPr="00000000" w14:paraId="00000260">
            <w:pPr>
              <w:widowControl w:val="0"/>
              <w:jc w:val="center"/>
              <w:rPr>
                <w:rFonts w:ascii="Montserrat" w:cs="Montserrat" w:eastAsia="Montserrat" w:hAnsi="Montserrat"/>
                <w:color w:val="96989a"/>
                <w:sz w:val="14"/>
                <w:szCs w:val="14"/>
              </w:rPr>
            </w:pPr>
            <w:r w:rsidDel="00000000" w:rsidR="00000000" w:rsidRPr="00000000">
              <w:rPr>
                <w:rFonts w:ascii="Montserrat" w:cs="Montserrat" w:eastAsia="Montserrat" w:hAnsi="Montserrat"/>
                <w:color w:val="96989a"/>
                <w:sz w:val="14"/>
                <w:szCs w:val="14"/>
                <w:rtl w:val="0"/>
              </w:rPr>
              <w:t xml:space="preserve">332</w:t>
            </w:r>
          </w:p>
        </w:tc>
        <w:tc>
          <w:tcPr>
            <w:tcBorders>
              <w:top w:color="c5c6c8" w:space="0" w:sz="8" w:val="single"/>
              <w:left w:color="c5c6c8" w:space="0" w:sz="8" w:val="single"/>
              <w:bottom w:color="c5c6c8" w:space="0" w:sz="8" w:val="single"/>
              <w:right w:color="c5c6c8" w:space="0" w:sz="8" w:val="single"/>
            </w:tcBorders>
            <w:tcMar>
              <w:top w:w="40.0" w:type="dxa"/>
              <w:left w:w="40.0" w:type="dxa"/>
              <w:bottom w:w="40.0" w:type="dxa"/>
              <w:right w:w="40.0" w:type="dxa"/>
            </w:tcMar>
            <w:vAlign w:val="center"/>
          </w:tcPr>
          <w:p w:rsidR="00000000" w:rsidDel="00000000" w:rsidP="00000000" w:rsidRDefault="00000000" w:rsidRPr="00000000" w14:paraId="00000261">
            <w:pPr>
              <w:widowControl w:val="0"/>
              <w:jc w:val="center"/>
              <w:rPr>
                <w:rFonts w:ascii="Montserrat" w:cs="Montserrat" w:eastAsia="Montserrat" w:hAnsi="Montserrat"/>
                <w:color w:val="96989a"/>
                <w:sz w:val="14"/>
                <w:szCs w:val="14"/>
              </w:rPr>
            </w:pPr>
            <w:r w:rsidDel="00000000" w:rsidR="00000000" w:rsidRPr="00000000">
              <w:rPr>
                <w:rFonts w:ascii="Montserrat" w:cs="Montserrat" w:eastAsia="Montserrat" w:hAnsi="Montserrat"/>
                <w:color w:val="96989a"/>
                <w:sz w:val="14"/>
                <w:szCs w:val="14"/>
                <w:rtl w:val="0"/>
              </w:rPr>
              <w:t xml:space="preserve">32</w:t>
            </w:r>
          </w:p>
        </w:tc>
        <w:tc>
          <w:tcPr>
            <w:tcBorders>
              <w:top w:color="c5c6c8" w:space="0" w:sz="8" w:val="single"/>
              <w:left w:color="c5c6c8" w:space="0" w:sz="8" w:val="single"/>
              <w:bottom w:color="c5c6c8" w:space="0" w:sz="8" w:val="single"/>
              <w:right w:color="c5c6c8" w:space="0" w:sz="8" w:val="single"/>
            </w:tcBorders>
            <w:tcMar>
              <w:top w:w="40.0" w:type="dxa"/>
              <w:left w:w="40.0" w:type="dxa"/>
              <w:bottom w:w="40.0" w:type="dxa"/>
              <w:right w:w="40.0" w:type="dxa"/>
            </w:tcMar>
            <w:vAlign w:val="center"/>
          </w:tcPr>
          <w:p w:rsidR="00000000" w:rsidDel="00000000" w:rsidP="00000000" w:rsidRDefault="00000000" w:rsidRPr="00000000" w14:paraId="00000262">
            <w:pPr>
              <w:widowControl w:val="0"/>
              <w:jc w:val="center"/>
              <w:rPr>
                <w:rFonts w:ascii="Montserrat" w:cs="Montserrat" w:eastAsia="Montserrat" w:hAnsi="Montserrat"/>
                <w:color w:val="96989a"/>
                <w:sz w:val="14"/>
                <w:szCs w:val="14"/>
              </w:rPr>
            </w:pPr>
            <w:r w:rsidDel="00000000" w:rsidR="00000000" w:rsidRPr="00000000">
              <w:rPr>
                <w:rFonts w:ascii="Montserrat" w:cs="Montserrat" w:eastAsia="Montserrat" w:hAnsi="Montserrat"/>
                <w:color w:val="96989a"/>
                <w:sz w:val="14"/>
                <w:szCs w:val="14"/>
                <w:rtl w:val="0"/>
              </w:rPr>
              <w:t xml:space="preserve">13,582</w:t>
            </w:r>
          </w:p>
        </w:tc>
        <w:tc>
          <w:tcPr>
            <w:tcBorders>
              <w:top w:color="c5c6c8" w:space="0" w:sz="8" w:val="single"/>
              <w:left w:color="c5c6c8" w:space="0" w:sz="8" w:val="single"/>
              <w:bottom w:color="c5c6c8" w:space="0" w:sz="8" w:val="single"/>
              <w:right w:color="c5c6c8" w:space="0" w:sz="8" w:val="single"/>
            </w:tcBorders>
            <w:tcMar>
              <w:top w:w="40.0" w:type="dxa"/>
              <w:left w:w="40.0" w:type="dxa"/>
              <w:bottom w:w="40.0" w:type="dxa"/>
              <w:right w:w="40.0" w:type="dxa"/>
            </w:tcMar>
            <w:vAlign w:val="center"/>
          </w:tcPr>
          <w:p w:rsidR="00000000" w:rsidDel="00000000" w:rsidP="00000000" w:rsidRDefault="00000000" w:rsidRPr="00000000" w14:paraId="00000263">
            <w:pPr>
              <w:widowControl w:val="0"/>
              <w:jc w:val="center"/>
              <w:rPr>
                <w:rFonts w:ascii="Montserrat" w:cs="Montserrat" w:eastAsia="Montserrat" w:hAnsi="Montserrat"/>
                <w:color w:val="96989a"/>
                <w:sz w:val="14"/>
                <w:szCs w:val="14"/>
              </w:rPr>
            </w:pPr>
            <w:r w:rsidDel="00000000" w:rsidR="00000000" w:rsidRPr="00000000">
              <w:rPr>
                <w:rFonts w:ascii="Montserrat" w:cs="Montserrat" w:eastAsia="Montserrat" w:hAnsi="Montserrat"/>
                <w:color w:val="96989a"/>
                <w:sz w:val="14"/>
                <w:szCs w:val="14"/>
                <w:rtl w:val="0"/>
              </w:rPr>
              <w:t xml:space="preserve">2,469,538</w:t>
            </w:r>
          </w:p>
        </w:tc>
        <w:tc>
          <w:tcPr>
            <w:tcBorders>
              <w:top w:color="c5c6c8" w:space="0" w:sz="8" w:val="single"/>
              <w:left w:color="c5c6c8" w:space="0" w:sz="8" w:val="single"/>
              <w:bottom w:color="c5c6c8" w:space="0" w:sz="8" w:val="single"/>
              <w:right w:color="c5c6c8" w:space="0" w:sz="8" w:val="single"/>
            </w:tcBorders>
            <w:tcMar>
              <w:top w:w="40.0" w:type="dxa"/>
              <w:left w:w="40.0" w:type="dxa"/>
              <w:bottom w:w="40.0" w:type="dxa"/>
              <w:right w:w="40.0" w:type="dxa"/>
            </w:tcMar>
            <w:vAlign w:val="center"/>
          </w:tcPr>
          <w:p w:rsidR="00000000" w:rsidDel="00000000" w:rsidP="00000000" w:rsidRDefault="00000000" w:rsidRPr="00000000" w14:paraId="00000264">
            <w:pPr>
              <w:widowControl w:val="0"/>
              <w:jc w:val="center"/>
              <w:rPr>
                <w:rFonts w:ascii="Montserrat" w:cs="Montserrat" w:eastAsia="Montserrat" w:hAnsi="Montserrat"/>
                <w:color w:val="96989a"/>
                <w:sz w:val="14"/>
                <w:szCs w:val="14"/>
              </w:rPr>
            </w:pPr>
            <w:r w:rsidDel="00000000" w:rsidR="00000000" w:rsidRPr="00000000">
              <w:rPr>
                <w:rFonts w:ascii="Montserrat" w:cs="Montserrat" w:eastAsia="Montserrat" w:hAnsi="Montserrat"/>
                <w:color w:val="96989a"/>
                <w:sz w:val="14"/>
                <w:szCs w:val="14"/>
                <w:rtl w:val="0"/>
              </w:rPr>
              <w:t xml:space="preserve">198</w:t>
            </w:r>
          </w:p>
        </w:tc>
      </w:tr>
    </w:tbl>
    <w:p w:rsidR="00000000" w:rsidDel="00000000" w:rsidP="00000000" w:rsidRDefault="00000000" w:rsidRPr="00000000" w14:paraId="00000265">
      <w:pPr>
        <w:pStyle w:val="Heading3"/>
        <w:widowControl w:val="0"/>
        <w:spacing w:line="240" w:lineRule="auto"/>
        <w:rPr/>
      </w:pPr>
      <w:bookmarkStart w:colFirst="0" w:colLast="0" w:name="_ie12eu2q675e" w:id="36"/>
      <w:bookmarkEnd w:id="36"/>
      <w:r w:rsidDel="00000000" w:rsidR="00000000" w:rsidRPr="00000000">
        <w:rPr>
          <w:rtl w:val="0"/>
        </w:rPr>
        <w:t xml:space="preserve">Next Steps</w:t>
      </w:r>
    </w:p>
    <w:p w:rsidR="00000000" w:rsidDel="00000000" w:rsidP="00000000" w:rsidRDefault="00000000" w:rsidRPr="00000000" w14:paraId="00000266">
      <w:pPr>
        <w:rPr/>
      </w:pPr>
      <w:r w:rsidDel="00000000" w:rsidR="00000000" w:rsidRPr="00000000">
        <w:rPr>
          <w:rtl w:val="0"/>
        </w:rPr>
        <w:t xml:space="preserve">Next research needs should focus around:</w:t>
      </w:r>
    </w:p>
    <w:p w:rsidR="00000000" w:rsidDel="00000000" w:rsidP="00000000" w:rsidRDefault="00000000" w:rsidRPr="00000000" w14:paraId="00000267">
      <w:pPr>
        <w:numPr>
          <w:ilvl w:val="0"/>
          <w:numId w:val="3"/>
        </w:numPr>
        <w:ind w:left="720" w:hanging="360"/>
      </w:pPr>
      <w:r w:rsidDel="00000000" w:rsidR="00000000" w:rsidRPr="00000000">
        <w:rPr>
          <w:rtl w:val="0"/>
        </w:rPr>
        <w:t xml:space="preserve">Real time, real world data collections from data centre &amp; greenhouse.</w:t>
      </w:r>
    </w:p>
    <w:p w:rsidR="00000000" w:rsidDel="00000000" w:rsidP="00000000" w:rsidRDefault="00000000" w:rsidRPr="00000000" w14:paraId="00000268">
      <w:pPr>
        <w:numPr>
          <w:ilvl w:val="0"/>
          <w:numId w:val="3"/>
        </w:numPr>
        <w:ind w:left="720" w:hanging="360"/>
      </w:pPr>
      <w:r w:rsidDel="00000000" w:rsidR="00000000" w:rsidRPr="00000000">
        <w:rPr>
          <w:rtl w:val="0"/>
        </w:rPr>
        <w:t xml:space="preserve">Site specific feasibility and sizing.  </w:t>
      </w:r>
    </w:p>
    <w:p w:rsidR="00000000" w:rsidDel="00000000" w:rsidP="00000000" w:rsidRDefault="00000000" w:rsidRPr="00000000" w14:paraId="00000269">
      <w:pPr>
        <w:numPr>
          <w:ilvl w:val="0"/>
          <w:numId w:val="3"/>
        </w:numPr>
        <w:ind w:left="720" w:hanging="360"/>
      </w:pPr>
      <w:r w:rsidDel="00000000" w:rsidR="00000000" w:rsidRPr="00000000">
        <w:rPr>
          <w:rtl w:val="0"/>
        </w:rPr>
        <w:t xml:space="preserve">Thermal storage solutions.</w:t>
      </w:r>
    </w:p>
    <w:p w:rsidR="00000000" w:rsidDel="00000000" w:rsidP="00000000" w:rsidRDefault="00000000" w:rsidRPr="00000000" w14:paraId="0000026A">
      <w:pPr>
        <w:numPr>
          <w:ilvl w:val="0"/>
          <w:numId w:val="3"/>
        </w:numPr>
        <w:ind w:left="720" w:hanging="360"/>
      </w:pPr>
      <w:r w:rsidDel="00000000" w:rsidR="00000000" w:rsidRPr="00000000">
        <w:rPr>
          <w:rtl w:val="0"/>
        </w:rPr>
        <w:t xml:space="preserve">Heat Recovery System risk &amp; reliability analysis.</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sz w:val="18"/>
          <w:szCs w:val="18"/>
        </w:rPr>
      </w:pPr>
      <w:r w:rsidDel="00000000" w:rsidR="00000000" w:rsidRPr="00000000">
        <w:rPr>
          <w:rtl w:val="0"/>
        </w:rPr>
      </w:r>
    </w:p>
    <w:p w:rsidR="00000000" w:rsidDel="00000000" w:rsidP="00000000" w:rsidRDefault="00000000" w:rsidRPr="00000000" w14:paraId="0000026D">
      <w:pPr>
        <w:spacing w:after="240" w:lineRule="auto"/>
        <w:ind w:left="0" w:firstLine="0"/>
        <w:jc w:val="both"/>
        <w:rPr>
          <w:rFonts w:ascii="Lato" w:cs="Lato" w:eastAsia="Lato" w:hAnsi="Lato"/>
          <w:b w:val="1"/>
          <w:bCs w:val="1"/>
        </w:rPr>
      </w:pPr>
      <w:r w:rsidDel="00000000" w:rsidR="00000000" w:rsidRPr="00000000">
        <w:rPr>
          <w:rFonts w:ascii="Lato" w:cs="Lato" w:eastAsia="Lato" w:hAnsi="Lato"/>
          <w:b w:val="1"/>
          <w:bCs w:val="1"/>
          <w:rtl w:val="0"/>
        </w:rPr>
        <w:t xml:space="preserve">Appendix:</w:t>
      </w:r>
    </w:p>
    <w:p w:rsidR="00000000" w:rsidDel="00000000" w:rsidP="00000000" w:rsidRDefault="00000000" w:rsidRPr="00000000" w14:paraId="0000026E">
      <w:pPr>
        <w:jc w:val="both"/>
        <w:rPr>
          <w:rFonts w:ascii="Lato" w:cs="Lato" w:eastAsia="Lato" w:hAnsi="Lato"/>
        </w:rPr>
      </w:pPr>
      <w:r w:rsidDel="00000000" w:rsidR="00000000" w:rsidRPr="00000000">
        <w:rPr>
          <w:rFonts w:ascii="Lato" w:cs="Lato" w:eastAsia="Lato" w:hAnsi="Lato"/>
          <w:rtl w:val="0"/>
        </w:rPr>
        <w:t xml:space="preserve">Some of the additional informations</w:t>
      </w:r>
    </w:p>
    <w:p w:rsidR="00000000" w:rsidDel="00000000" w:rsidP="00000000" w:rsidRDefault="00000000" w:rsidRPr="00000000" w14:paraId="0000026F">
      <w:pPr>
        <w:jc w:val="both"/>
        <w:rPr>
          <w:rFonts w:ascii="Lato" w:cs="Lato" w:eastAsia="Lato" w:hAnsi="Lato"/>
        </w:rPr>
      </w:pPr>
      <w:r w:rsidDel="00000000" w:rsidR="00000000" w:rsidRPr="00000000">
        <w:rPr>
          <w:rtl w:val="0"/>
        </w:rPr>
      </w:r>
    </w:p>
    <w:p w:rsidR="00000000" w:rsidDel="00000000" w:rsidP="00000000" w:rsidRDefault="00000000" w:rsidRPr="00000000" w14:paraId="00000270">
      <w:pPr>
        <w:jc w:val="both"/>
        <w:rPr>
          <w:rFonts w:ascii="Lato" w:cs="Lato" w:eastAsia="Lato" w:hAnsi="Lato"/>
          <w:b w:val="1"/>
          <w:bCs w:val="1"/>
        </w:rPr>
      </w:pPr>
      <w:r w:rsidDel="00000000" w:rsidR="00000000" w:rsidRPr="00000000">
        <w:rPr>
          <w:rFonts w:ascii="Lato" w:cs="Lato" w:eastAsia="Lato" w:hAnsi="Lato"/>
          <w:b w:val="1"/>
          <w:bCs w:val="1"/>
          <w:rtl w:val="0"/>
        </w:rPr>
        <w:t xml:space="preserve">Datacenter Heat:</w:t>
      </w:r>
    </w:p>
    <w:p w:rsidR="00000000" w:rsidDel="00000000" w:rsidP="00000000" w:rsidRDefault="00000000" w:rsidRPr="00000000" w14:paraId="00000271">
      <w:pPr>
        <w:jc w:val="both"/>
        <w:rPr>
          <w:rFonts w:ascii="Lato" w:cs="Lato" w:eastAsia="Lato" w:hAnsi="Lato"/>
        </w:rPr>
      </w:pPr>
      <w:r w:rsidDel="00000000" w:rsidR="00000000" w:rsidRPr="00000000">
        <w:rPr>
          <w:rFonts w:ascii="Cardo" w:cs="Cardo" w:eastAsia="Cardo" w:hAnsi="Cardo"/>
          <w:rtl w:val="0"/>
        </w:rPr>
        <w:t xml:space="preserve">-12°C ΔT from input to Output</w:t>
      </w:r>
    </w:p>
    <w:p w:rsidR="00000000" w:rsidDel="00000000" w:rsidP="00000000" w:rsidRDefault="00000000" w:rsidRPr="00000000" w14:paraId="00000272">
      <w:pPr>
        <w:jc w:val="both"/>
        <w:rPr>
          <w:rFonts w:ascii="Lato" w:cs="Lato" w:eastAsia="Lato" w:hAnsi="Lato"/>
        </w:rPr>
      </w:pPr>
      <w:r w:rsidDel="00000000" w:rsidR="00000000" w:rsidRPr="00000000">
        <w:rPr>
          <w:rFonts w:ascii="Lato" w:cs="Lato" w:eastAsia="Lato" w:hAnsi="Lato"/>
          <w:rtl w:val="0"/>
        </w:rPr>
        <w:t xml:space="preserve">3 scenarios: 30°C, 45°C, and 60°C</w:t>
      </w:r>
    </w:p>
    <w:p w:rsidR="00000000" w:rsidDel="00000000" w:rsidP="00000000" w:rsidRDefault="00000000" w:rsidRPr="00000000" w14:paraId="00000273">
      <w:pPr>
        <w:jc w:val="both"/>
        <w:rPr>
          <w:rFonts w:ascii="Lato" w:cs="Lato" w:eastAsia="Lato" w:hAnsi="Lato"/>
        </w:rPr>
      </w:pPr>
      <w:r w:rsidDel="00000000" w:rsidR="00000000" w:rsidRPr="00000000">
        <w:rPr>
          <w:rFonts w:ascii="Lato" w:cs="Lato" w:eastAsia="Lato" w:hAnsi="Lato"/>
          <w:rtl w:val="0"/>
        </w:rPr>
        <w:t xml:space="preserve">Datacenter delivering 30°C returning 18°C to the datacenter</w:t>
      </w:r>
    </w:p>
    <w:p w:rsidR="00000000" w:rsidDel="00000000" w:rsidP="00000000" w:rsidRDefault="00000000" w:rsidRPr="00000000" w14:paraId="00000274">
      <w:pPr>
        <w:jc w:val="both"/>
        <w:rPr>
          <w:rFonts w:ascii="Lato" w:cs="Lato" w:eastAsia="Lato" w:hAnsi="Lato"/>
          <w:b w:val="1"/>
          <w:bCs w:val="1"/>
        </w:rPr>
      </w:pPr>
      <w:r w:rsidDel="00000000" w:rsidR="00000000" w:rsidRPr="00000000">
        <w:rPr>
          <w:rtl w:val="0"/>
        </w:rPr>
      </w:r>
    </w:p>
    <w:p w:rsidR="00000000" w:rsidDel="00000000" w:rsidP="00000000" w:rsidRDefault="00000000" w:rsidRPr="00000000" w14:paraId="00000275">
      <w:pPr>
        <w:jc w:val="both"/>
        <w:rPr>
          <w:rFonts w:ascii="Lato" w:cs="Lato" w:eastAsia="Lato" w:hAnsi="Lato"/>
          <w:b w:val="1"/>
          <w:bCs w:val="1"/>
        </w:rPr>
      </w:pPr>
      <w:r w:rsidDel="00000000" w:rsidR="00000000" w:rsidRPr="00000000">
        <w:rPr>
          <w:rFonts w:ascii="Lato" w:cs="Lato" w:eastAsia="Lato" w:hAnsi="Lato"/>
          <w:b w:val="1"/>
          <w:bCs w:val="1"/>
          <w:rtl w:val="0"/>
        </w:rPr>
        <w:t xml:space="preserve">Electricity:</w:t>
      </w:r>
    </w:p>
    <w:p w:rsidR="00000000" w:rsidDel="00000000" w:rsidP="00000000" w:rsidRDefault="00000000" w:rsidRPr="00000000" w14:paraId="00000276">
      <w:pPr>
        <w:jc w:val="both"/>
        <w:rPr>
          <w:rFonts w:ascii="Lato" w:cs="Lato" w:eastAsia="Lato" w:hAnsi="Lato"/>
        </w:rPr>
      </w:pPr>
      <w:r w:rsidDel="00000000" w:rsidR="00000000" w:rsidRPr="00000000">
        <w:rPr>
          <w:rFonts w:ascii="Lato" w:cs="Lato" w:eastAsia="Lato" w:hAnsi="Lato"/>
          <w:rtl w:val="0"/>
        </w:rPr>
        <w:t xml:space="preserve">$80/MWh</w:t>
      </w:r>
    </w:p>
    <w:p w:rsidR="00000000" w:rsidDel="00000000" w:rsidP="00000000" w:rsidRDefault="00000000" w:rsidRPr="00000000" w14:paraId="00000277">
      <w:pPr>
        <w:jc w:val="both"/>
        <w:rPr>
          <w:rFonts w:ascii="Lato" w:cs="Lato" w:eastAsia="Lato" w:hAnsi="Lato"/>
        </w:rPr>
      </w:pPr>
      <w:r w:rsidDel="00000000" w:rsidR="00000000" w:rsidRPr="00000000">
        <w:rPr>
          <w:rtl w:val="0"/>
        </w:rPr>
      </w:r>
    </w:p>
    <w:p w:rsidR="00000000" w:rsidDel="00000000" w:rsidP="00000000" w:rsidRDefault="00000000" w:rsidRPr="00000000" w14:paraId="00000278">
      <w:pPr>
        <w:jc w:val="both"/>
        <w:rPr>
          <w:rFonts w:ascii="Lato" w:cs="Lato" w:eastAsia="Lato" w:hAnsi="Lato"/>
        </w:rPr>
      </w:pPr>
      <w:r w:rsidDel="00000000" w:rsidR="00000000" w:rsidRPr="00000000">
        <w:rPr>
          <w:rFonts w:ascii="PT Mono" w:cs="PT Mono" w:eastAsia="PT Mono" w:hAnsi="PT Mono"/>
          <w:rtl w:val="0"/>
        </w:rPr>
        <w:t xml:space="preserve">In March 2025, the average electricity price for businesses in the Netherlands was approximately €0.208 per kWh, including all taxes and fees. However, prices for very large industrial consumers, such as a large greenhouse in Middenmeer, can be lower due to potential tax exemptions and direct purchasing agreements. </w:t>
      </w:r>
    </w:p>
    <w:p w:rsidR="00000000" w:rsidDel="00000000" w:rsidP="00000000" w:rsidRDefault="00000000" w:rsidRPr="00000000" w14:paraId="00000279">
      <w:pPr>
        <w:jc w:val="both"/>
        <w:rPr>
          <w:rFonts w:ascii="Lato" w:cs="Lato" w:eastAsia="Lato" w:hAnsi="Lato"/>
        </w:rPr>
      </w:pPr>
      <w:r w:rsidDel="00000000" w:rsidR="00000000" w:rsidRPr="00000000">
        <w:rPr>
          <w:rFonts w:ascii="PT Mono" w:cs="PT Mono" w:eastAsia="PT Mono" w:hAnsi="PT Mono"/>
          <w:rtl w:val="0"/>
        </w:rPr>
        <w:t xml:space="preserve">Specific rates published for energy customers at Dutch horticultural hubs in 2025 were around €0.16 to €0.162 per kWh. This specific figure is likely more representative of the costs for a large greenhouse operation. </w:t>
      </w:r>
    </w:p>
    <w:p w:rsidR="00000000" w:rsidDel="00000000" w:rsidP="00000000" w:rsidRDefault="00000000" w:rsidRPr="00000000" w14:paraId="0000027A">
      <w:pPr>
        <w:jc w:val="both"/>
        <w:rPr>
          <w:rFonts w:ascii="Lato" w:cs="Lato" w:eastAsia="Lato" w:hAnsi="Lato"/>
        </w:rPr>
      </w:pPr>
      <w:r w:rsidDel="00000000" w:rsidR="00000000" w:rsidRPr="00000000">
        <w:rPr>
          <w:rFonts w:ascii="Lato" w:cs="Lato" w:eastAsia="Lato" w:hAnsi="Lato"/>
          <w:rtl w:val="0"/>
        </w:rPr>
        <w:t xml:space="preserve">Factors influencing the final cost per kWh for a large greenhouse include:</w:t>
      </w:r>
    </w:p>
    <w:p w:rsidR="00000000" w:rsidDel="00000000" w:rsidP="00000000" w:rsidRDefault="00000000" w:rsidRPr="00000000" w14:paraId="0000027B">
      <w:pPr>
        <w:numPr>
          <w:ilvl w:val="0"/>
          <w:numId w:val="4"/>
        </w:numPr>
        <w:ind w:left="720" w:hanging="360"/>
        <w:jc w:val="both"/>
        <w:rPr>
          <w:rFonts w:ascii="Lato" w:cs="Lato" w:eastAsia="Lato" w:hAnsi="Lato"/>
          <w:u w:val="none"/>
        </w:rPr>
      </w:pPr>
      <w:r w:rsidDel="00000000" w:rsidR="00000000" w:rsidRPr="00000000">
        <w:rPr>
          <w:rFonts w:ascii="Lato" w:cs="Lato" w:eastAsia="Lato" w:hAnsi="Lato"/>
          <w:rtl w:val="0"/>
        </w:rPr>
        <w:t xml:space="preserve">Consumption volume: Large consumers often pay less per kWh than medium or small businesses.</w:t>
      </w:r>
    </w:p>
    <w:p w:rsidR="00000000" w:rsidDel="00000000" w:rsidP="00000000" w:rsidRDefault="00000000" w:rsidRPr="00000000" w14:paraId="0000027C">
      <w:pPr>
        <w:numPr>
          <w:ilvl w:val="0"/>
          <w:numId w:val="4"/>
        </w:numPr>
        <w:ind w:left="720" w:hanging="360"/>
        <w:jc w:val="both"/>
        <w:rPr>
          <w:rFonts w:ascii="Lato" w:cs="Lato" w:eastAsia="Lato" w:hAnsi="Lato"/>
          <w:u w:val="none"/>
        </w:rPr>
      </w:pPr>
      <w:r w:rsidDel="00000000" w:rsidR="00000000" w:rsidRPr="00000000">
        <w:rPr>
          <w:rFonts w:ascii="Lato" w:cs="Lato" w:eastAsia="Lato" w:hAnsi="Lato"/>
          <w:rtl w:val="0"/>
        </w:rPr>
        <w:t xml:space="preserve">Taxes and levies: The effective cost is significantly impacted by non-recoverable taxes and levies, which can vary depending on specific industrial exemptions.</w:t>
      </w:r>
    </w:p>
    <w:p w:rsidR="00000000" w:rsidDel="00000000" w:rsidP="00000000" w:rsidRDefault="00000000" w:rsidRPr="00000000" w14:paraId="0000027D">
      <w:pPr>
        <w:numPr>
          <w:ilvl w:val="0"/>
          <w:numId w:val="4"/>
        </w:numPr>
        <w:ind w:left="720" w:hanging="360"/>
        <w:jc w:val="both"/>
        <w:rPr>
          <w:rFonts w:ascii="Lato" w:cs="Lato" w:eastAsia="Lato" w:hAnsi="Lato"/>
          <w:u w:val="none"/>
        </w:rPr>
      </w:pPr>
      <w:r w:rsidDel="00000000" w:rsidR="00000000" w:rsidRPr="00000000">
        <w:rPr>
          <w:rFonts w:ascii="PT Mono" w:cs="PT Mono" w:eastAsia="PT Mono" w:hAnsi="PT Mono"/>
          <w:rtl w:val="0"/>
        </w:rPr>
        <w:t xml:space="preserve">Wholesale market fluctuations: Prices in the wholesale market have fluctuated, with average prices around USD 90/MWh (€80-85/MWh) in H1 2025, suggesting that very large users with direct access to wholesale markets or Power Purchase Agreements (PPAs) might achieve lower effective costs, excluding distribution fees and taxes.</w:t>
      </w:r>
    </w:p>
    <w:p w:rsidR="00000000" w:rsidDel="00000000" w:rsidP="00000000" w:rsidRDefault="00000000" w:rsidRPr="00000000" w14:paraId="0000027E">
      <w:pPr>
        <w:numPr>
          <w:ilvl w:val="0"/>
          <w:numId w:val="4"/>
        </w:numPr>
        <w:ind w:left="720" w:hanging="360"/>
        <w:jc w:val="both"/>
        <w:rPr>
          <w:rFonts w:ascii="Lato" w:cs="Lato" w:eastAsia="Lato" w:hAnsi="Lato"/>
          <w:u w:val="none"/>
        </w:rPr>
      </w:pPr>
      <w:r w:rsidDel="00000000" w:rsidR="00000000" w:rsidRPr="00000000">
        <w:rPr>
          <w:rFonts w:ascii="Lato" w:cs="Lato" w:eastAsia="Lato" w:hAnsi="Lato"/>
          <w:rtl w:val="0"/>
        </w:rPr>
        <w:t xml:space="preserve">Energy source: Greenhouses increasingly use combined heat and power (CHP) units or renewable energy sources, which can alter their overall energy cost balance. </w:t>
      </w:r>
    </w:p>
    <w:p w:rsidR="00000000" w:rsidDel="00000000" w:rsidP="00000000" w:rsidRDefault="00000000" w:rsidRPr="00000000" w14:paraId="0000027F">
      <w:pPr>
        <w:jc w:val="both"/>
        <w:rPr>
          <w:rFonts w:ascii="Lato" w:cs="Lato" w:eastAsia="Lato" w:hAnsi="Lato"/>
        </w:rPr>
      </w:pPr>
      <w:r w:rsidDel="00000000" w:rsidR="00000000" w:rsidRPr="00000000">
        <w:rPr>
          <w:rFonts w:ascii="PT Mono" w:cs="PT Mono" w:eastAsia="PT Mono" w:hAnsi="PT Mono"/>
          <w:rtl w:val="0"/>
        </w:rPr>
        <w:t xml:space="preserve">Ultimately, a large greenhouse operation in Middenmeer would likely be paying an effective rate per kWh closer to the industrial consumer price, possibly in the range of €0.15 to €0.21 per kWh depending on their specific contract terms and energy management strategies. </w:t>
      </w:r>
    </w:p>
    <w:p w:rsidR="00000000" w:rsidDel="00000000" w:rsidP="00000000" w:rsidRDefault="00000000" w:rsidRPr="00000000" w14:paraId="00000280">
      <w:pPr>
        <w:jc w:val="both"/>
        <w:rPr>
          <w:rFonts w:ascii="Lato" w:cs="Lato" w:eastAsia="Lato" w:hAnsi="Lato"/>
        </w:rPr>
      </w:pPr>
      <w:r w:rsidDel="00000000" w:rsidR="00000000" w:rsidRPr="00000000">
        <w:rPr>
          <w:rtl w:val="0"/>
        </w:rPr>
      </w:r>
    </w:p>
    <w:p w:rsidR="00000000" w:rsidDel="00000000" w:rsidP="00000000" w:rsidRDefault="00000000" w:rsidRPr="00000000" w14:paraId="00000281">
      <w:pPr>
        <w:jc w:val="both"/>
        <w:rPr>
          <w:rFonts w:ascii="Lato" w:cs="Lato" w:eastAsia="Lato" w:hAnsi="Lato"/>
        </w:rPr>
      </w:pPr>
      <w:r w:rsidDel="00000000" w:rsidR="00000000" w:rsidRPr="00000000">
        <w:rPr>
          <w:rtl w:val="0"/>
        </w:rPr>
      </w:r>
    </w:p>
    <w:p w:rsidR="00000000" w:rsidDel="00000000" w:rsidP="00000000" w:rsidRDefault="00000000" w:rsidRPr="00000000" w14:paraId="00000282">
      <w:pPr>
        <w:jc w:val="both"/>
        <w:rPr>
          <w:rFonts w:ascii="Lato" w:cs="Lato" w:eastAsia="Lato" w:hAnsi="Lato"/>
          <w:b w:val="1"/>
          <w:bCs w:val="1"/>
        </w:rPr>
      </w:pPr>
      <w:r w:rsidDel="00000000" w:rsidR="00000000" w:rsidRPr="00000000">
        <w:rPr>
          <w:rFonts w:ascii="Lato" w:cs="Lato" w:eastAsia="Lato" w:hAnsi="Lato"/>
          <w:b w:val="1"/>
          <w:bCs w:val="1"/>
          <w:rtl w:val="0"/>
        </w:rPr>
        <w:t xml:space="preserve">Natural Gas:</w:t>
      </w:r>
    </w:p>
    <w:p w:rsidR="00000000" w:rsidDel="00000000" w:rsidP="00000000" w:rsidRDefault="00000000" w:rsidRPr="00000000" w14:paraId="00000283">
      <w:pPr>
        <w:jc w:val="both"/>
        <w:rPr>
          <w:rFonts w:ascii="Lato" w:cs="Lato" w:eastAsia="Lato" w:hAnsi="Lato"/>
          <w:b w:val="1"/>
          <w:bCs w:val="1"/>
        </w:rPr>
      </w:pPr>
      <w:r w:rsidDel="00000000" w:rsidR="00000000" w:rsidRPr="00000000">
        <w:rPr>
          <w:rFonts w:ascii="PT Mono" w:cs="PT Mono" w:eastAsia="PT Mono" w:hAnsi="PT Mono"/>
          <w:rtl w:val="0"/>
        </w:rPr>
        <w:t xml:space="preserve">€0.0839 per kWh</w:t>
      </w:r>
      <w:r w:rsidDel="00000000" w:rsidR="00000000" w:rsidRPr="00000000">
        <w:rPr>
          <w:rtl w:val="0"/>
        </w:rPr>
      </w:r>
    </w:p>
    <w:p w:rsidR="00000000" w:rsidDel="00000000" w:rsidP="00000000" w:rsidRDefault="00000000" w:rsidRPr="00000000" w14:paraId="00000284">
      <w:pPr>
        <w:jc w:val="both"/>
        <w:rPr>
          <w:rFonts w:ascii="Lato" w:cs="Lato" w:eastAsia="Lato" w:hAnsi="Lato"/>
        </w:rPr>
      </w:pPr>
      <w:r w:rsidDel="00000000" w:rsidR="00000000" w:rsidRPr="00000000">
        <w:rPr>
          <w:rtl w:val="0"/>
        </w:rPr>
      </w:r>
    </w:p>
    <w:p w:rsidR="00000000" w:rsidDel="00000000" w:rsidP="00000000" w:rsidRDefault="00000000" w:rsidRPr="00000000" w14:paraId="00000285">
      <w:pPr>
        <w:jc w:val="both"/>
        <w:rPr>
          <w:rFonts w:ascii="Lato" w:cs="Lato" w:eastAsia="Lato" w:hAnsi="Lato"/>
        </w:rPr>
      </w:pPr>
      <w:r w:rsidDel="00000000" w:rsidR="00000000" w:rsidRPr="00000000">
        <w:rPr>
          <w:rFonts w:ascii="Lato" w:cs="Lato" w:eastAsia="Lato" w:hAnsi="Lato"/>
          <w:rtl w:val="0"/>
        </w:rPr>
        <w:t xml:space="preserve">As of November 2025, the cost of natural gas for a large greenhouse in Middenmeer, Netherlands, is primarily based on commercial tariffs and specific tax structures for the horticulture sector.</w:t>
      </w:r>
    </w:p>
    <w:p w:rsidR="00000000" w:rsidDel="00000000" w:rsidP="00000000" w:rsidRDefault="00000000" w:rsidRPr="00000000" w14:paraId="00000286">
      <w:pPr>
        <w:jc w:val="both"/>
        <w:rPr>
          <w:rFonts w:ascii="Lato" w:cs="Lato" w:eastAsia="Lato" w:hAnsi="Lato"/>
        </w:rPr>
      </w:pPr>
      <w:r w:rsidDel="00000000" w:rsidR="00000000" w:rsidRPr="00000000">
        <w:rPr>
          <w:rFonts w:ascii="PT Mono" w:cs="PT Mono" w:eastAsia="PT Mono" w:hAnsi="PT Mono"/>
          <w:rtl w:val="0"/>
        </w:rPr>
        <w:t xml:space="preserve">While precise, real-time contract prices vary, general price data for large business consumers in the Netherlands during the first half of 2025 indicated a price of approximately €0.0839 per kWh (including all non-recoverable taxes and levies). </w:t>
      </w:r>
    </w:p>
    <w:p w:rsidR="00000000" w:rsidDel="00000000" w:rsidP="00000000" w:rsidRDefault="00000000" w:rsidRPr="00000000" w14:paraId="00000287">
      <w:pPr>
        <w:jc w:val="both"/>
        <w:rPr>
          <w:rFonts w:ascii="Lato" w:cs="Lato" w:eastAsia="Lato" w:hAnsi="Lato"/>
        </w:rPr>
      </w:pPr>
      <w:r w:rsidDel="00000000" w:rsidR="00000000" w:rsidRPr="00000000">
        <w:rPr>
          <w:rFonts w:ascii="Lato" w:cs="Lato" w:eastAsia="Lato" w:hAnsi="Lato"/>
          <w:rtl w:val="0"/>
        </w:rPr>
        <w:t xml:space="preserve">Key factors and current market context:</w:t>
      </w:r>
    </w:p>
    <w:p w:rsidR="00000000" w:rsidDel="00000000" w:rsidP="00000000" w:rsidRDefault="00000000" w:rsidRPr="00000000" w14:paraId="00000288">
      <w:pPr>
        <w:numPr>
          <w:ilvl w:val="0"/>
          <w:numId w:val="6"/>
        </w:numPr>
        <w:ind w:left="720" w:hanging="360"/>
        <w:jc w:val="both"/>
        <w:rPr>
          <w:rFonts w:ascii="Lato" w:cs="Lato" w:eastAsia="Lato" w:hAnsi="Lato"/>
        </w:rPr>
      </w:pPr>
      <w:r w:rsidDel="00000000" w:rsidR="00000000" w:rsidRPr="00000000">
        <w:rPr>
          <w:rFonts w:ascii="Lato" w:cs="Lato" w:eastAsia="Lato" w:hAnsi="Lato"/>
          <w:rtl w:val="0"/>
        </w:rPr>
        <w:t xml:space="preserve">Business Tariffs: Commercial rates are typically lower than household rates, but the final price depends heavily on the specific contract type (e.g., spot market prices, which many growers use, or fixed contracts).</w:t>
      </w:r>
    </w:p>
    <w:p w:rsidR="00000000" w:rsidDel="00000000" w:rsidP="00000000" w:rsidRDefault="00000000" w:rsidRPr="00000000" w14:paraId="00000289">
      <w:pPr>
        <w:numPr>
          <w:ilvl w:val="0"/>
          <w:numId w:val="6"/>
        </w:numPr>
        <w:ind w:left="720" w:hanging="360"/>
        <w:jc w:val="both"/>
        <w:rPr>
          <w:rFonts w:ascii="Lato" w:cs="Lato" w:eastAsia="Lato" w:hAnsi="Lato"/>
        </w:rPr>
      </w:pPr>
      <w:r w:rsidDel="00000000" w:rsidR="00000000" w:rsidRPr="00000000">
        <w:rPr>
          <w:rFonts w:ascii="Nova Mono" w:cs="Nova Mono" w:eastAsia="Nova Mono" w:hAnsi="Nova Mono"/>
          <w:rtl w:val="0"/>
        </w:rPr>
        <w:t xml:space="preserve">Taxation: The horticulture sector has historically benefited from a reduced energy tax rate. However, the government is increasing this tax gradually. In 2025, the tax on natural gas for a large user (consuming 170,000 to 1 million cubic meters annually) is projected to be around €0.159 per cubic meter (equivalent to approximately €0.017 per kWh, assuming 1 m³ ≈ 9.5 kWh).</w:t>
      </w:r>
    </w:p>
    <w:p w:rsidR="00000000" w:rsidDel="00000000" w:rsidP="00000000" w:rsidRDefault="00000000" w:rsidRPr="00000000" w14:paraId="0000028A">
      <w:pPr>
        <w:numPr>
          <w:ilvl w:val="0"/>
          <w:numId w:val="6"/>
        </w:numPr>
        <w:ind w:left="720" w:hanging="360"/>
        <w:jc w:val="both"/>
        <w:rPr>
          <w:rFonts w:ascii="Lato" w:cs="Lato" w:eastAsia="Lato" w:hAnsi="Lato"/>
        </w:rPr>
      </w:pPr>
      <w:r w:rsidDel="00000000" w:rsidR="00000000" w:rsidRPr="00000000">
        <w:rPr>
          <w:rFonts w:ascii="PT Mono" w:cs="PT Mono" w:eastAsia="PT Mono" w:hAnsi="PT Mono"/>
          <w:rtl w:val="0"/>
        </w:rPr>
        <w:t xml:space="preserve">Market Benchmarks: The benchmark Dutch natural gas futures (TTF Gas) price as of November 3, 2025, was around €31.83 per MWh, which translates to approximately €0.03183 per kWh on the wholesale market, before distribution costs, taxes, and supplier margins are added.</w:t>
      </w:r>
    </w:p>
    <w:p w:rsidR="00000000" w:rsidDel="00000000" w:rsidP="00000000" w:rsidRDefault="00000000" w:rsidRPr="00000000" w14:paraId="0000028B">
      <w:pPr>
        <w:numPr>
          <w:ilvl w:val="0"/>
          <w:numId w:val="6"/>
        </w:numPr>
        <w:ind w:left="720" w:hanging="360"/>
        <w:jc w:val="both"/>
        <w:rPr>
          <w:rFonts w:ascii="Lato" w:cs="Lato" w:eastAsia="Lato" w:hAnsi="Lato"/>
        </w:rPr>
      </w:pPr>
      <w:r w:rsidDel="00000000" w:rsidR="00000000" w:rsidRPr="00000000">
        <w:rPr>
          <w:rFonts w:ascii="Lato" w:cs="Lato" w:eastAsia="Lato" w:hAnsi="Lato"/>
          <w:rtl w:val="0"/>
        </w:rPr>
        <w:t xml:space="preserve">Future Costs: The Dutch government is introducing a mandatory green gas blending requirement and including the sector in the new EU Emissions Trading System (ETS-2), which is expected to lead to increased costs in the coming years. </w:t>
      </w:r>
    </w:p>
    <w:p w:rsidR="00000000" w:rsidDel="00000000" w:rsidP="00000000" w:rsidRDefault="00000000" w:rsidRPr="00000000" w14:paraId="0000028C">
      <w:pPr>
        <w:jc w:val="both"/>
        <w:rPr>
          <w:rFonts w:ascii="Lato" w:cs="Lato" w:eastAsia="Lato" w:hAnsi="Lato"/>
        </w:rPr>
      </w:pPr>
      <w:r w:rsidDel="00000000" w:rsidR="00000000" w:rsidRPr="00000000">
        <w:rPr>
          <w:rFonts w:ascii="PT Mono" w:cs="PT Mono" w:eastAsia="PT Mono" w:hAnsi="PT Mono"/>
          <w:rtl w:val="0"/>
        </w:rPr>
        <w:t xml:space="preserve">The final cost will be a combination of the wholesale market price, distribution network costs, taxes, and supplier margins, likely resulting in a final price to the large greenhouse operator in the range of €0.05 to €0.10 per kWh (this range is an estimate based on available data and market components). </w:t>
      </w:r>
    </w:p>
    <w:p w:rsidR="00000000" w:rsidDel="00000000" w:rsidP="00000000" w:rsidRDefault="00000000" w:rsidRPr="00000000" w14:paraId="0000028D">
      <w:pPr>
        <w:jc w:val="both"/>
        <w:rPr>
          <w:rFonts w:ascii="Lato" w:cs="Lato" w:eastAsia="Lato" w:hAnsi="Lato"/>
        </w:rPr>
      </w:pPr>
      <w:r w:rsidDel="00000000" w:rsidR="00000000" w:rsidRPr="00000000">
        <w:rPr>
          <w:rtl w:val="0"/>
        </w:rPr>
      </w:r>
    </w:p>
    <w:p w:rsidR="00000000" w:rsidDel="00000000" w:rsidP="00000000" w:rsidRDefault="00000000" w:rsidRPr="00000000" w14:paraId="0000028E">
      <w:pPr>
        <w:jc w:val="both"/>
        <w:rPr>
          <w:rFonts w:ascii="Lato" w:cs="Lato" w:eastAsia="Lato" w:hAnsi="Lato"/>
        </w:rPr>
      </w:pPr>
      <w:hyperlink r:id="rId52">
        <w:r w:rsidDel="00000000" w:rsidR="00000000" w:rsidRPr="00000000">
          <w:rPr>
            <w:rFonts w:ascii="Lato" w:cs="Lato" w:eastAsia="Lato" w:hAnsi="Lato"/>
            <w:color w:val="1155cc"/>
            <w:u w:val="single"/>
            <w:rtl w:val="0"/>
          </w:rPr>
          <w:t xml:space="preserve">https://www.hortidaily.com/article/9727150/dutch-government-decision-angers-growers/#:~:text=Last%20week's%20leaked%20information%20has,national%20Recovery%20and%20Resilience%20Plan</w:t>
        </w:r>
      </w:hyperlink>
      <w:r w:rsidDel="00000000" w:rsidR="00000000" w:rsidRPr="00000000">
        <w:rPr>
          <w:rFonts w:ascii="Lato" w:cs="Lato" w:eastAsia="Lato" w:hAnsi="Lato"/>
          <w:rtl w:val="0"/>
        </w:rPr>
        <w:t xml:space="preserve">.</w:t>
        <w:br w:type="textWrapping"/>
      </w:r>
      <w:hyperlink r:id="rId53">
        <w:r w:rsidDel="00000000" w:rsidR="00000000" w:rsidRPr="00000000">
          <w:rPr>
            <w:rFonts w:ascii="Lato" w:cs="Lato" w:eastAsia="Lato" w:hAnsi="Lato"/>
            <w:color w:val="1155cc"/>
            <w:u w:val="single"/>
            <w:rtl w:val="0"/>
          </w:rPr>
          <w:t xml:space="preserve">https://www.bloomberg.com/news/articles/2021-09-30/your-tomatoes-may-cost-more-as-gas-prices-hit-dutch-greenhouses#:~:text=Farm%20Trade%20Titans,the%20year%2C%20toppling%20prior%20records</w:t>
        </w:r>
      </w:hyperlink>
      <w:r w:rsidDel="00000000" w:rsidR="00000000" w:rsidRPr="00000000">
        <w:rPr>
          <w:rFonts w:ascii="Lato" w:cs="Lato" w:eastAsia="Lato" w:hAnsi="Lato"/>
          <w:rtl w:val="0"/>
        </w:rPr>
        <w:t xml:space="preserve">.</w:t>
      </w:r>
    </w:p>
    <w:p w:rsidR="00000000" w:rsidDel="00000000" w:rsidP="00000000" w:rsidRDefault="00000000" w:rsidRPr="00000000" w14:paraId="0000028F">
      <w:pPr>
        <w:jc w:val="both"/>
        <w:rPr>
          <w:rFonts w:ascii="Lato" w:cs="Lato" w:eastAsia="Lato" w:hAnsi="Lato"/>
        </w:rPr>
      </w:pPr>
      <w:hyperlink r:id="rId54">
        <w:r w:rsidDel="00000000" w:rsidR="00000000" w:rsidRPr="00000000">
          <w:rPr>
            <w:rFonts w:ascii="Lato" w:cs="Lato" w:eastAsia="Lato" w:hAnsi="Lato"/>
            <w:color w:val="1155cc"/>
            <w:u w:val="single"/>
            <w:rtl w:val="0"/>
          </w:rPr>
          <w:t xml:space="preserve">https://cedelft.eu/publications/evaluation-of-an-energy-charge-tariff-for-greenhouse-horticulture/#:~:text=Greenhouse%20horticulture%20currently%20enjoys%20a,incentive%20fund%20for%20greener%20energy</w:t>
        </w:r>
      </w:hyperlink>
      <w:r w:rsidDel="00000000" w:rsidR="00000000" w:rsidRPr="00000000">
        <w:rPr>
          <w:rFonts w:ascii="Lato" w:cs="Lato" w:eastAsia="Lato" w:hAnsi="Lato"/>
          <w:rtl w:val="0"/>
        </w:rPr>
        <w:t xml:space="preserve">.</w:t>
      </w:r>
    </w:p>
    <w:p w:rsidR="00000000" w:rsidDel="00000000" w:rsidP="00000000" w:rsidRDefault="00000000" w:rsidRPr="00000000" w14:paraId="00000290">
      <w:pPr>
        <w:jc w:val="both"/>
        <w:rPr>
          <w:rFonts w:ascii="Lato" w:cs="Lato" w:eastAsia="Lato" w:hAnsi="Lato"/>
        </w:rPr>
      </w:pPr>
      <w:hyperlink r:id="rId55">
        <w:r w:rsidDel="00000000" w:rsidR="00000000" w:rsidRPr="00000000">
          <w:rPr>
            <w:rFonts w:ascii="Lato" w:cs="Lato" w:eastAsia="Lato" w:hAnsi="Lato"/>
            <w:color w:val="1155cc"/>
            <w:u w:val="single"/>
            <w:rtl w:val="0"/>
          </w:rPr>
          <w:t xml:space="preserve">https://www.hortidaily.com/article/9561287/prinsjesdag-budget-cabinet-comes-to-take-money-from-horticulture/#:~:text=or%20%E2%82%AC243).-,Boiler%20gas,here%20to%20enlarge%20the%20table</w:t>
        </w:r>
      </w:hyperlink>
      <w:r w:rsidDel="00000000" w:rsidR="00000000" w:rsidRPr="00000000">
        <w:rPr>
          <w:rFonts w:ascii="Lato" w:cs="Lato" w:eastAsia="Lato" w:hAnsi="Lato"/>
          <w:rtl w:val="0"/>
        </w:rPr>
        <w:t xml:space="preserve">.</w:t>
      </w:r>
    </w:p>
    <w:p w:rsidR="00000000" w:rsidDel="00000000" w:rsidP="00000000" w:rsidRDefault="00000000" w:rsidRPr="00000000" w14:paraId="00000291">
      <w:pPr>
        <w:jc w:val="both"/>
        <w:rPr>
          <w:rFonts w:ascii="Lato" w:cs="Lato" w:eastAsia="Lato" w:hAnsi="Lato"/>
        </w:rPr>
      </w:pPr>
      <w:hyperlink r:id="rId56">
        <w:r w:rsidDel="00000000" w:rsidR="00000000" w:rsidRPr="00000000">
          <w:rPr>
            <w:rFonts w:ascii="Lato" w:cs="Lato" w:eastAsia="Lato" w:hAnsi="Lato"/>
            <w:color w:val="1155cc"/>
            <w:u w:val="single"/>
            <w:rtl w:val="0"/>
          </w:rPr>
          <w:t xml:space="preserve">https://ec.europa.eu/eurostat/statistics-explained/index.php/Natural_gas_price_statistics#:~:text=Then%2C%20it%20decreased%20every%20semester,(%E2%82%AC0.0531%20per%20kWh)</w:t>
        </w:r>
      </w:hyperlink>
      <w:r w:rsidDel="00000000" w:rsidR="00000000" w:rsidRPr="00000000">
        <w:rPr>
          <w:rFonts w:ascii="Lato" w:cs="Lato" w:eastAsia="Lato" w:hAnsi="Lato"/>
          <w:rtl w:val="0"/>
        </w:rPr>
        <w:t xml:space="preserve">.</w:t>
      </w:r>
    </w:p>
    <w:p w:rsidR="00000000" w:rsidDel="00000000" w:rsidP="00000000" w:rsidRDefault="00000000" w:rsidRPr="00000000" w14:paraId="00000292">
      <w:pPr>
        <w:jc w:val="both"/>
        <w:rPr>
          <w:rFonts w:ascii="Lato" w:cs="Lato" w:eastAsia="Lato" w:hAnsi="Lato"/>
        </w:rPr>
      </w:pPr>
      <w:hyperlink r:id="rId57">
        <w:r w:rsidDel="00000000" w:rsidR="00000000" w:rsidRPr="00000000">
          <w:rPr>
            <w:rFonts w:ascii="Lato" w:cs="Lato" w:eastAsia="Lato" w:hAnsi="Lato"/>
            <w:color w:val="1155cc"/>
            <w:u w:val="single"/>
            <w:rtl w:val="0"/>
          </w:rPr>
          <w:t xml:space="preserve">https://tradingeconomics.com/commodity/eu-natural-gas#:~:text=TTF%20Gas%20Hits%204%2Dweek,the%20US%20and%20Middle%20East</w:t>
        </w:r>
      </w:hyperlink>
      <w:r w:rsidDel="00000000" w:rsidR="00000000" w:rsidRPr="00000000">
        <w:rPr>
          <w:rFonts w:ascii="Lato" w:cs="Lato" w:eastAsia="Lato" w:hAnsi="Lato"/>
          <w:rtl w:val="0"/>
        </w:rPr>
        <w:t xml:space="preserve">.</w:t>
      </w:r>
    </w:p>
    <w:p w:rsidR="00000000" w:rsidDel="00000000" w:rsidP="00000000" w:rsidRDefault="00000000" w:rsidRPr="00000000" w14:paraId="00000293">
      <w:pPr>
        <w:jc w:val="both"/>
        <w:rPr>
          <w:rFonts w:ascii="Lato" w:cs="Lato" w:eastAsia="Lato" w:hAnsi="Lato"/>
        </w:rPr>
      </w:pPr>
      <w:r w:rsidDel="00000000" w:rsidR="00000000" w:rsidRPr="00000000">
        <w:rPr>
          <w:rtl w:val="0"/>
        </w:rPr>
      </w:r>
    </w:p>
    <w:p w:rsidR="00000000" w:rsidDel="00000000" w:rsidP="00000000" w:rsidRDefault="00000000" w:rsidRPr="00000000" w14:paraId="00000294">
      <w:pPr>
        <w:jc w:val="both"/>
        <w:rPr>
          <w:rFonts w:ascii="Lato" w:cs="Lato" w:eastAsia="Lato" w:hAnsi="Lato"/>
          <w:b w:val="1"/>
          <w:bCs w:val="1"/>
        </w:rPr>
      </w:pPr>
      <w:r w:rsidDel="00000000" w:rsidR="00000000" w:rsidRPr="00000000">
        <w:rPr>
          <w:rFonts w:ascii="Lato" w:cs="Lato" w:eastAsia="Lato" w:hAnsi="Lato"/>
          <w:b w:val="1"/>
          <w:bCs w:val="1"/>
          <w:rtl w:val="0"/>
        </w:rPr>
        <w:t xml:space="preserve">Greenhouse Warming</w:t>
      </w:r>
    </w:p>
    <w:p w:rsidR="00000000" w:rsidDel="00000000" w:rsidP="00000000" w:rsidRDefault="00000000" w:rsidRPr="00000000" w14:paraId="00000295">
      <w:pPr>
        <w:jc w:val="both"/>
        <w:rPr>
          <w:rFonts w:ascii="Lato" w:cs="Lato" w:eastAsia="Lato" w:hAnsi="Lato"/>
        </w:rPr>
      </w:pPr>
      <w:r w:rsidDel="00000000" w:rsidR="00000000" w:rsidRPr="00000000">
        <w:rPr>
          <w:rtl w:val="0"/>
        </w:rPr>
      </w:r>
    </w:p>
    <w:p w:rsidR="00000000" w:rsidDel="00000000" w:rsidP="00000000" w:rsidRDefault="00000000" w:rsidRPr="00000000" w14:paraId="00000296">
      <w:pPr>
        <w:jc w:val="both"/>
        <w:rPr>
          <w:rFonts w:ascii="Lato" w:cs="Lato" w:eastAsia="Lato" w:hAnsi="Lato"/>
        </w:rPr>
      </w:pPr>
      <w:r w:rsidDel="00000000" w:rsidR="00000000" w:rsidRPr="00000000">
        <w:rPr>
          <w:rFonts w:ascii="Lato" w:cs="Lato" w:eastAsia="Lato" w:hAnsi="Lato"/>
          <w:rtl w:val="0"/>
        </w:rPr>
        <w:t xml:space="preserve">Cucumbers and lettuce from this greenhouse have a GWP of 0.178 and 0.453 kg CO2eq per kg product. Considering credits from additional electricity production at the waste incineration plant, total emissions are -0.098 and -0.368 kg CO2eq per kg of cucumbers and lettuce, respectively Lower global warming potential of cucumbers and lettuce from a greenhouse heated by waste heat</w:t>
      </w:r>
    </w:p>
    <w:p w:rsidR="00000000" w:rsidDel="00000000" w:rsidP="00000000" w:rsidRDefault="00000000" w:rsidRPr="00000000" w14:paraId="00000297">
      <w:pPr>
        <w:jc w:val="both"/>
        <w:rPr>
          <w:rFonts w:ascii="Lato" w:cs="Lato" w:eastAsia="Lato" w:hAnsi="Lato"/>
        </w:rPr>
      </w:pPr>
      <w:hyperlink r:id="rId58">
        <w:r w:rsidDel="00000000" w:rsidR="00000000" w:rsidRPr="00000000">
          <w:rPr>
            <w:rFonts w:ascii="Lato" w:cs="Lato" w:eastAsia="Lato" w:hAnsi="Lato"/>
            <w:color w:val="1155cc"/>
            <w:u w:val="single"/>
            <w:rtl w:val="0"/>
          </w:rPr>
          <w:t xml:space="preserve">https://www.researchgate.net/publication/267296616_Lower_global_warming_potential_of_cucumbers_and_lettuce_from_a_greenhouse_heated_by_waste_heat</w:t>
        </w:r>
      </w:hyperlink>
      <w:r w:rsidDel="00000000" w:rsidR="00000000" w:rsidRPr="00000000">
        <w:rPr>
          <w:rtl w:val="0"/>
        </w:rPr>
      </w:r>
    </w:p>
    <w:sectPr>
      <w:headerReference r:id="rId59" w:type="default"/>
      <w:headerReference r:id="rId60" w:type="first"/>
      <w:footerReference r:id="rId61" w:type="default"/>
      <w:footerReference r:id="rId62" w:type="first"/>
      <w:pgSz w:h="15840" w:w="12240" w:orient="portrait"/>
      <w:pgMar w:bottom="1440" w:top="1440" w:left="1440" w:right="1440" w:header="720" w:footer="144"/>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rdo">
    <w:embedRegular w:fontKey="{00000000-0000-0000-0000-000000000000}" r:id="rId1" w:subsetted="0"/>
    <w:embedBold w:fontKey="{00000000-0000-0000-0000-000000000000}" r:id="rId2" w:subsetted="0"/>
    <w:embedItalic w:fontKey="{00000000-0000-0000-0000-000000000000}" r:id="rId3" w:subsetted="0"/>
  </w:font>
  <w:font w:name="La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Montserrat">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PT Mono">
    <w:embedRegular w:fontKey="{00000000-0000-0000-0000-000000000000}" r:id="rId12" w:subsetted="0"/>
  </w:font>
  <w:font w:name="Nova Mono">
    <w:embedRegular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9">
    <w:pPr>
      <w:jc w:val="center"/>
      <w:rPr>
        <w:b w:val="1"/>
        <w:bCs w:val="1"/>
        <w:color w:val="666666"/>
      </w:rPr>
    </w:pPr>
    <w:r w:rsidDel="00000000" w:rsidR="00000000" w:rsidRPr="00000000">
      <w:rPr>
        <w:b w:val="1"/>
        <w:bCs w:val="1"/>
        <w:color w:val="666666"/>
        <w:rtl w:val="0"/>
      </w:rPr>
      <w:t xml:space="preserve">Orbital Farm - Feasibility, Waste Heat to Greenhouses</w:t>
    </w:r>
  </w:p>
  <w:p w:rsidR="00000000" w:rsidDel="00000000" w:rsidP="00000000" w:rsidRDefault="00000000" w:rsidRPr="00000000" w14:paraId="0000029A">
    <w:pPr>
      <w:jc w:val="center"/>
      <w:rPr>
        <w:color w:val="666666"/>
      </w:rPr>
    </w:pPr>
    <w:r w:rsidDel="00000000" w:rsidR="00000000" w:rsidRPr="00000000">
      <w:rPr>
        <w:color w:val="666666"/>
        <w:rtl w:val="0"/>
      </w:rPr>
      <w:t xml:space="preserve">Deliverable B</w:t>
    </w:r>
  </w:p>
  <w:p w:rsidR="00000000" w:rsidDel="00000000" w:rsidP="00000000" w:rsidRDefault="00000000" w:rsidRPr="00000000" w14:paraId="0000029B">
    <w:pPr>
      <w:jc w:val="right"/>
      <w:rPr>
        <w:rFonts w:ascii="Lato" w:cs="Lato" w:eastAsia="Lato" w:hAnsi="Lato"/>
        <w:sz w:val="16"/>
        <w:szCs w:val="16"/>
      </w:rPr>
    </w:pPr>
    <w:r w:rsidDel="00000000" w:rsidR="00000000" w:rsidRPr="00000000">
      <w:rPr>
        <w:rFonts w:ascii="Lato" w:cs="Lato" w:eastAsia="Lato" w:hAnsi="Lato"/>
        <w:sz w:val="16"/>
        <w:szCs w:val="1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8">
    <w:pPr>
      <w:spacing w:after="200" w:lineRule="auto"/>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C">
    <w:pPr>
      <w:pStyle w:val="Title"/>
      <w:rPr>
        <w:rFonts w:ascii="Lato" w:cs="Lato" w:eastAsia="Lato" w:hAnsi="Lato"/>
        <w:color w:val="3bb44d"/>
      </w:rPr>
    </w:pPr>
    <w:bookmarkStart w:colFirst="0" w:colLast="0" w:name="_gau468rpsjc8" w:id="37"/>
    <w:bookmarkEnd w:id="37"/>
    <w:r w:rsidDel="00000000" w:rsidR="00000000" w:rsidRPr="00000000">
      <w:rPr>
        <w:rFonts w:ascii="Lato" w:cs="Lato" w:eastAsia="Lato" w:hAnsi="Lato"/>
        <w:b w:val="1"/>
        <w:bCs w:val="1"/>
        <w:color w:val="3bb44d"/>
        <w:rtl w:val="0"/>
      </w:rPr>
      <w:t xml:space="preserve">Deliverable B</w:t>
    </w:r>
    <w:r w:rsidDel="00000000" w:rsidR="00000000" w:rsidRPr="00000000">
      <w:rPr>
        <w:rFonts w:ascii="Lato" w:cs="Lato" w:eastAsia="Lato" w:hAnsi="Lato"/>
        <w:color w:val="3bb44d"/>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5081588</wp:posOffset>
          </wp:positionH>
          <wp:positionV relativeFrom="paragraph">
            <wp:posOffset>-342899</wp:posOffset>
          </wp:positionV>
          <wp:extent cx="1481138" cy="961043"/>
          <wp:effectExtent b="0" l="0" r="0" t="0"/>
          <wp:wrapNone/>
          <wp:docPr id="25"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1481138" cy="961043"/>
                  </a:xfrm>
                  <a:prstGeom prst="rect"/>
                  <a:ln/>
                </pic:spPr>
              </pic:pic>
            </a:graphicData>
          </a:graphic>
        </wp:anchor>
      </w:drawing>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32"/>
        <w:szCs w:val="32"/>
      </w:rPr>
    </w:pPr>
    <w:r w:rsidDel="00000000" w:rsidR="00000000" w:rsidRPr="00000000">
      <w:rPr>
        <w:rFonts w:ascii="Arial" w:cs="Arial" w:eastAsia="Arial" w:hAnsi="Arial"/>
        <w:b w:val="0"/>
        <w:bCs w:val="0"/>
        <w:i w:val="0"/>
        <w:iCs w:val="0"/>
        <w:smallCaps w:val="0"/>
        <w:strike w:val="0"/>
        <w:color w:val="000000"/>
        <w:sz w:val="32"/>
        <w:szCs w:val="32"/>
        <w:u w:val="none"/>
        <w:shd w:fill="auto" w:val="clear"/>
        <w:vertAlign w:val="baseline"/>
        <w:rtl w:val="0"/>
      </w:rPr>
      <w:t xml:space="preserve">Techno-Economic &amp; Environmental Impact Report</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spacing w:after="240" w:before="240" w:lineRule="auto"/>
      <w:jc w:val="both"/>
    </w:pPr>
    <w:rPr>
      <w:rFonts w:ascii="Lato" w:cs="Lato" w:eastAsia="Lato" w:hAnsi="Lato"/>
      <w:b w:val="1"/>
      <w:bCs w:val="1"/>
      <w:color w:val="434343"/>
      <w:sz w:val="32"/>
      <w:szCs w:val="32"/>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pPr/>
    <w:rPr/>
    <w:tblPr>
      <w:tblStyleRowBandSize w:val="1"/>
      <w:tblStyleColBandSize w:val="1"/>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pPr/>
    <w:rPr/>
    <w:tblPr>
      <w:tblStyleRowBandSize w:val="1"/>
      <w:tblStyleColBandSize w:val="1"/>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
    <w:basedOn w:val="TableNormal"/>
    <w:pPr/>
    <w:rPr/>
    <w:tblPr>
      <w:tblStyleRowBandSize w:val="1"/>
      <w:tblStyleColBandSize w:val="1"/>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pPr/>
    <w:rPr/>
    <w:tblPr>
      <w:tblStyleRowBandSize w:val="1"/>
      <w:tblStyleColBandSize w:val="1"/>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pPr/>
    <w:rPr/>
    <w:tblPr>
      <w:tblStyleRowBandSize w:val="1"/>
      <w:tblStyleColBandSize w:val="1"/>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
    <w:basedOn w:val="TableNormal"/>
    <w:pPr/>
    <w:rPr/>
    <w:tblPr>
      <w:tblStyleRowBandSize w:val="1"/>
      <w:tblStyleColBandSize w:val="1"/>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pPr/>
    <w:rPr/>
    <w:tblPr>
      <w:tblStyleRowBandSize w:val="1"/>
      <w:tblStyleColBandSize w:val="1"/>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6" Type="http://schemas.openxmlformats.org/officeDocument/2006/relationships/image" Target="media/image28.png"/><Relationship Id="rId42" Type="http://schemas.openxmlformats.org/officeDocument/2006/relationships/image" Target="media/image9.png"/><Relationship Id="rId47" Type="http://schemas.openxmlformats.org/officeDocument/2006/relationships/image" Target="media/image22.png"/><Relationship Id="rId34" Type="http://schemas.openxmlformats.org/officeDocument/2006/relationships/image" Target="media/image27.png"/><Relationship Id="rId21" Type="http://schemas.openxmlformats.org/officeDocument/2006/relationships/image" Target="media/image16.png"/><Relationship Id="rId50" Type="http://schemas.openxmlformats.org/officeDocument/2006/relationships/hyperlink" Target="https://www.mdpi.com/1996-1073/16/19/6788" TargetMode="External"/><Relationship Id="rId55" Type="http://schemas.openxmlformats.org/officeDocument/2006/relationships/hyperlink" Target="https://www.hortidaily.com/article/9561287/prinsjesdag-budget-cabinet-comes-to-take-money-from-horticulture/#:~:text=or%20%E2%82%AC243).-,Boiler%20gas,here%20to%20enlarge%20the%20table" TargetMode="External"/><Relationship Id="rId63" Type="http://schemas.openxmlformats.org/officeDocument/2006/relationships/customXml" Target="../customXml/item1.xml"/><Relationship Id="rId7" Type="http://schemas.openxmlformats.org/officeDocument/2006/relationships/image" Target="media/image26.png"/><Relationship Id="rId2" Type="http://schemas.openxmlformats.org/officeDocument/2006/relationships/settings" Target="settings.xml"/><Relationship Id="rId29" Type="http://schemas.openxmlformats.org/officeDocument/2006/relationships/image" Target="media/image14.png"/><Relationship Id="rId16" Type="http://schemas.openxmlformats.org/officeDocument/2006/relationships/hyperlink" Target="https://ceac.arizona.edu/sites/default/files/aj_both_-_root_zone_heating.pdf" TargetMode="External"/><Relationship Id="rId40" Type="http://schemas.openxmlformats.org/officeDocument/2006/relationships/image" Target="media/image36.png"/><Relationship Id="rId45" Type="http://schemas.openxmlformats.org/officeDocument/2006/relationships/image" Target="media/image12.png"/><Relationship Id="rId32" Type="http://schemas.openxmlformats.org/officeDocument/2006/relationships/image" Target="media/image37.png"/><Relationship Id="rId37" Type="http://schemas.openxmlformats.org/officeDocument/2006/relationships/image" Target="media/image31.png"/><Relationship Id="rId24" Type="http://schemas.openxmlformats.org/officeDocument/2006/relationships/image" Target="media/image33.png"/><Relationship Id="rId53" Type="http://schemas.openxmlformats.org/officeDocument/2006/relationships/hyperlink" Target="https://www.bloomberg.com/news/articles/2021-09-30/your-tomatoes-may-cost-more-as-gas-prices-hit-dutch-greenhouses#:~:text=Farm%20Trade%20Titans,the%20year%2C%20toppling%20prior%20records" TargetMode="External"/><Relationship Id="rId11" Type="http://schemas.openxmlformats.org/officeDocument/2006/relationships/hyperlink" Target="https://hydroponicsystems.eu/tomato-yields-per-hectare-in-greenhouses/" TargetMode="External"/><Relationship Id="rId58" Type="http://schemas.openxmlformats.org/officeDocument/2006/relationships/hyperlink" Target="https://www.researchgate.net/publication/267296616_Lower_global_warming_potential_of_cucumbers_and_lettuce_from_a_greenhouse_heated_by_waste_heat" TargetMode="External"/><Relationship Id="rId5" Type="http://schemas.openxmlformats.org/officeDocument/2006/relationships/styles" Target="styles.xml"/><Relationship Id="rId61" Type="http://schemas.openxmlformats.org/officeDocument/2006/relationships/footer" Target="footer1.xml"/><Relationship Id="rId19" Type="http://schemas.openxmlformats.org/officeDocument/2006/relationships/image" Target="media/image5.png"/><Relationship Id="rId43" Type="http://schemas.openxmlformats.org/officeDocument/2006/relationships/image" Target="media/image38.png"/><Relationship Id="rId48" Type="http://schemas.openxmlformats.org/officeDocument/2006/relationships/image" Target="media/image32.png"/><Relationship Id="rId30" Type="http://schemas.openxmlformats.org/officeDocument/2006/relationships/image" Target="media/image35.png"/><Relationship Id="rId35" Type="http://schemas.openxmlformats.org/officeDocument/2006/relationships/image" Target="media/image40.png"/><Relationship Id="rId22" Type="http://schemas.openxmlformats.org/officeDocument/2006/relationships/image" Target="media/image7.png"/><Relationship Id="rId27" Type="http://schemas.openxmlformats.org/officeDocument/2006/relationships/image" Target="media/image19.png"/><Relationship Id="rId56" Type="http://schemas.openxmlformats.org/officeDocument/2006/relationships/hyperlink" Target="https://ec.europa.eu/eurostat/statistics-explained/index.php/Natural_gas_price_statistics#:~:text=Then%2C%20it%20decreased%20every%20semester,(%E2%82%AC0.0531%20per%20kWh)" TargetMode="External"/><Relationship Id="rId14" Type="http://schemas.openxmlformats.org/officeDocument/2006/relationships/hyperlink" Target="https://ceac.arizona.edu/sites/default/files/aj_both_-_root_zone_heating.pdf" TargetMode="External"/><Relationship Id="rId64" Type="http://schemas.openxmlformats.org/officeDocument/2006/relationships/customXml" Target="../customXml/item2.xml"/><Relationship Id="rId8" Type="http://schemas.openxmlformats.org/officeDocument/2006/relationships/image" Target="media/image4.png"/><Relationship Id="rId51" Type="http://schemas.openxmlformats.org/officeDocument/2006/relationships/image" Target="media/image30.png"/><Relationship Id="rId3" Type="http://schemas.openxmlformats.org/officeDocument/2006/relationships/fontTable" Target="fontTable.xml"/><Relationship Id="rId46" Type="http://schemas.openxmlformats.org/officeDocument/2006/relationships/image" Target="media/image1.png"/><Relationship Id="rId33" Type="http://schemas.openxmlformats.org/officeDocument/2006/relationships/image" Target="media/image13.png"/><Relationship Id="rId38" Type="http://schemas.openxmlformats.org/officeDocument/2006/relationships/image" Target="media/image25.png"/><Relationship Id="rId25" Type="http://schemas.openxmlformats.org/officeDocument/2006/relationships/image" Target="media/image2.png"/><Relationship Id="rId12" Type="http://schemas.openxmlformats.org/officeDocument/2006/relationships/hyperlink" Target="https://www.stuppy.com/blog-posts/heat2o-bt-hydronic-heat-produces-better-crops-and-saves-money/" TargetMode="External"/><Relationship Id="rId59" Type="http://schemas.openxmlformats.org/officeDocument/2006/relationships/header" Target="header1.xml"/><Relationship Id="rId17" Type="http://schemas.openxmlformats.org/officeDocument/2006/relationships/image" Target="media/image11.png"/><Relationship Id="rId41" Type="http://schemas.openxmlformats.org/officeDocument/2006/relationships/image" Target="media/image10.png"/><Relationship Id="rId62" Type="http://schemas.openxmlformats.org/officeDocument/2006/relationships/footer" Target="footer2.xml"/><Relationship Id="rId20" Type="http://schemas.openxmlformats.org/officeDocument/2006/relationships/image" Target="media/image21.png"/><Relationship Id="rId54" Type="http://schemas.openxmlformats.org/officeDocument/2006/relationships/hyperlink" Target="https://cedelft.eu/publications/evaluation-of-an-energy-charge-tariff-for-greenhouse-horticulture/#:~:text=Greenhouse%20horticulture%20currently%20enjoys%20a,incentive%20fund%20for%20greener%20energy" TargetMode="External"/><Relationship Id="rId1" Type="http://schemas.openxmlformats.org/officeDocument/2006/relationships/theme" Target="theme/theme1.xml"/><Relationship Id="rId6" Type="http://schemas.openxmlformats.org/officeDocument/2006/relationships/image" Target="media/image3.png"/><Relationship Id="rId49" Type="http://schemas.openxmlformats.org/officeDocument/2006/relationships/image" Target="media/image24.png"/><Relationship Id="rId36" Type="http://schemas.openxmlformats.org/officeDocument/2006/relationships/image" Target="media/image8.png"/><Relationship Id="rId23" Type="http://schemas.openxmlformats.org/officeDocument/2006/relationships/image" Target="media/image17.png"/><Relationship Id="rId28" Type="http://schemas.openxmlformats.org/officeDocument/2006/relationships/image" Target="media/image34.png"/><Relationship Id="rId57" Type="http://schemas.openxmlformats.org/officeDocument/2006/relationships/hyperlink" Target="https://tradingeconomics.com/commodity/eu-natural-gas#:~:text=TTF%20Gas%20Hits%204%2Dweek,the%20US%20and%20Middle%20East" TargetMode="External"/><Relationship Id="rId15" Type="http://schemas.openxmlformats.org/officeDocument/2006/relationships/image" Target="media/image18.png"/><Relationship Id="rId44" Type="http://schemas.openxmlformats.org/officeDocument/2006/relationships/image" Target="media/image6.png"/><Relationship Id="rId31" Type="http://schemas.openxmlformats.org/officeDocument/2006/relationships/image" Target="media/image23.png"/><Relationship Id="rId60" Type="http://schemas.openxmlformats.org/officeDocument/2006/relationships/header" Target="header2.xml"/><Relationship Id="rId52" Type="http://schemas.openxmlformats.org/officeDocument/2006/relationships/hyperlink" Target="https://www.hortidaily.com/article/9727150/dutch-government-decision-angers-growers/#:~:text=Last%20week's%20leaked%20information%20has,national%20Recovery%20and%20Resilience%20Plan" TargetMode="External"/><Relationship Id="rId10" Type="http://schemas.openxmlformats.org/officeDocument/2006/relationships/hyperlink" Target="https://www.mdpi.com/1996-1073/16/19/6788" TargetMode="External"/><Relationship Id="rId65" Type="http://schemas.openxmlformats.org/officeDocument/2006/relationships/customXml" Target="../customXml/item3.xml"/><Relationship Id="rId4" Type="http://schemas.openxmlformats.org/officeDocument/2006/relationships/numbering" Target="numbering.xml"/><Relationship Id="rId9" Type="http://schemas.openxmlformats.org/officeDocument/2006/relationships/image" Target="media/image39.png"/><Relationship Id="rId39" Type="http://schemas.openxmlformats.org/officeDocument/2006/relationships/image" Target="media/image29.png"/><Relationship Id="rId13" Type="http://schemas.openxmlformats.org/officeDocument/2006/relationships/hyperlink" Target="https://farm-energy.extension.org/root-zone-heating-systems-for-greenhouses/" TargetMode="External"/><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1" Type="http://schemas.openxmlformats.org/officeDocument/2006/relationships/font" Target="fonts/Montserrat-boldItalic.ttf"/><Relationship Id="rId10" Type="http://schemas.openxmlformats.org/officeDocument/2006/relationships/font" Target="fonts/Montserrat-italic.ttf"/><Relationship Id="rId13" Type="http://schemas.openxmlformats.org/officeDocument/2006/relationships/font" Target="fonts/NovaMono-regular.ttf"/><Relationship Id="rId12" Type="http://schemas.openxmlformats.org/officeDocument/2006/relationships/font" Target="fonts/PTMono-regular.ttf"/><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Lato-regular.ttf"/><Relationship Id="rId9" Type="http://schemas.openxmlformats.org/officeDocument/2006/relationships/font" Target="fonts/Montserrat-bold.ttf"/><Relationship Id="rId5" Type="http://schemas.openxmlformats.org/officeDocument/2006/relationships/font" Target="fonts/Lato-bold.ttf"/><Relationship Id="rId6" Type="http://schemas.openxmlformats.org/officeDocument/2006/relationships/font" Target="fonts/Lato-italic.ttf"/><Relationship Id="rId7" Type="http://schemas.openxmlformats.org/officeDocument/2006/relationships/font" Target="fonts/Lato-boldItalic.ttf"/><Relationship Id="rId8" Type="http://schemas.openxmlformats.org/officeDocument/2006/relationships/font" Target="fonts/Montserrat-regular.ttf"/></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59DA51C9E0984EBB733769C28F0C4F" ma:contentTypeVersion="6" ma:contentTypeDescription="Create a new document." ma:contentTypeScope="" ma:versionID="0b1d7e3869229f565563a46cc21f8fee">
  <xsd:schema xmlns:xsd="http://www.w3.org/2001/XMLSchema" xmlns:xs="http://www.w3.org/2001/XMLSchema" xmlns:p="http://schemas.microsoft.com/office/2006/metadata/properties" xmlns:ns1="http://schemas.microsoft.com/sharepoint/v3" xmlns:ns2="c7e1d8e8-6bfd-436f-94a2-5449c213d5e4" targetNamespace="http://schemas.microsoft.com/office/2006/metadata/properties" ma:root="true" ma:fieldsID="e20c74464fefaec1d26483bd76acebbd" ns1:_="" ns2:_="">
    <xsd:import namespace="http://schemas.microsoft.com/sharepoint/v3"/>
    <xsd:import namespace="c7e1d8e8-6bfd-436f-94a2-5449c213d5e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BillingMetadata"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2" nillable="true" ma:displayName="Unified Compliance Policy Properties" ma:hidden="true" ma:internalName="_ip_UnifiedCompliancePolicyProperties">
      <xsd:simpleType>
        <xsd:restriction base="dms:Note"/>
      </xsd:simpleType>
    </xsd:element>
    <xsd:element name="_ip_UnifiedCompliancePolicyUIAction" ma:index="1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7e1d8e8-6bfd-436f-94a2-5449c213d5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BillingMetadata" ma:index="11" nillable="true" ma:displayName="MediaServiceBillingMetadata" ma:hidden="true" ma:internalName="MediaServiceBilling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0A9D9DFA-02B4-4828-AB85-16C07E4556B1}"/>
</file>

<file path=customXml/itemProps2.xml><?xml version="1.0" encoding="utf-8"?>
<ds:datastoreItem xmlns:ds="http://schemas.openxmlformats.org/officeDocument/2006/customXml" ds:itemID="{8DC27083-68FF-4C00-BDED-3FE73E913A96}"/>
</file>

<file path=customXml/itemProps3.xml><?xml version="1.0" encoding="utf-8"?>
<ds:datastoreItem xmlns:ds="http://schemas.openxmlformats.org/officeDocument/2006/customXml" ds:itemID="{91212635-2CF8-4D5B-994B-402B8EDBD5DB}"/>
</file>

<file path=docMetadata/LabelInfo.xml><?xml version="1.0" encoding="utf-8"?>
<clbl:labelList xmlns:clbl="http://schemas.microsoft.com/office/2020/mipLabelMetadata">
  <clbl:label id="{1a19d03a-48bc-4359-8038-5b5f6d5847c3}" enabled="1" method="Standard" siteId="{72f988bf-86f1-41af-91ab-2d7cd011db47}" removed="0"/>
</clbl:labelList>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0x0101009059DA51C9E0984EBB733769C28F0C4F</vt:lpwstr>
  </property>
  <property fmtid="{D5CDD505-2E9C-101B-9397-08002B2CF9AE}" pid="4" name="docLang">
    <vt:lpwstr>en</vt:lpwstr>
  </property>
</Properties>
</file>